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2D00C" w14:textId="4EA2C195" w:rsidR="00B15388" w:rsidRDefault="00FB10DE">
      <w:pPr>
        <w:rPr>
          <w:rFonts w:ascii="Arial Black" w:hAnsi="Arial Black"/>
        </w:rPr>
      </w:pPr>
      <w:r>
        <w:rPr>
          <w:rFonts w:ascii="Arial Black" w:hAnsi="Arial Black"/>
        </w:rPr>
        <w:t>RANSOM COUNTY BOARD OF COMMISSIONERS</w:t>
      </w:r>
    </w:p>
    <w:p w14:paraId="17C51D0D" w14:textId="7E418E90" w:rsidR="00FB10DE" w:rsidRDefault="00FB10DE">
      <w:pPr>
        <w:rPr>
          <w:rFonts w:ascii="Arial" w:hAnsi="Arial" w:cs="Arial"/>
        </w:rPr>
      </w:pPr>
      <w:r>
        <w:rPr>
          <w:rFonts w:ascii="Arial" w:hAnsi="Arial" w:cs="Arial"/>
        </w:rPr>
        <w:t>Regular Meeting – September 15, 2026</w:t>
      </w:r>
    </w:p>
    <w:p w14:paraId="7A33CF8F" w14:textId="28B3C9F0" w:rsidR="00FB10DE" w:rsidRDefault="00FB10DE">
      <w:pPr>
        <w:rPr>
          <w:rFonts w:ascii="Arial" w:hAnsi="Arial" w:cs="Arial"/>
        </w:rPr>
      </w:pPr>
      <w:r>
        <w:rPr>
          <w:rFonts w:ascii="Arial" w:hAnsi="Arial" w:cs="Arial"/>
        </w:rPr>
        <w:t xml:space="preserve">The meeting was called to order by Chair Todd Anderson at 9:00am. The Pledge of Allegiance was recited. Members present: Greg Schwab, Neil Olerud, Sye Olson, Kevin Bishop, and Todd Anderson. Also, present Auditor Nicole Gentzkow and Lynn Kaspari with the Ransom County Gazette via telephone. </w:t>
      </w:r>
    </w:p>
    <w:p w14:paraId="5E194D5B" w14:textId="60A51F73" w:rsidR="00FB10DE" w:rsidRDefault="00FB10DE">
      <w:pPr>
        <w:rPr>
          <w:rFonts w:ascii="Arial" w:hAnsi="Arial" w:cs="Arial"/>
        </w:rPr>
      </w:pPr>
      <w:r>
        <w:rPr>
          <w:rFonts w:ascii="Arial" w:hAnsi="Arial" w:cs="Arial"/>
        </w:rPr>
        <w:t>The agenda was reviewed. Olerud asked to add security for the county agent office entrance to Brian Zimprich’s office, Anderson brought up the Docusign for the Painter Bridge. Bishop moved, seconded by Olerud to approve the agenda with the additions. All aye. Motion carried.</w:t>
      </w:r>
    </w:p>
    <w:p w14:paraId="5AC91F42" w14:textId="73F2F49D" w:rsidR="00FB10DE" w:rsidRDefault="00FB10DE">
      <w:pPr>
        <w:rPr>
          <w:rFonts w:ascii="Arial" w:hAnsi="Arial" w:cs="Arial"/>
        </w:rPr>
      </w:pPr>
      <w:r>
        <w:rPr>
          <w:rFonts w:ascii="Arial" w:hAnsi="Arial" w:cs="Arial"/>
        </w:rPr>
        <w:t>9:05am Budget hearing. The budget was available for review. The board discussed the weed board budget, reviewed treasurer cash trial balance. Schwab asked about the hours of the sheriff’s department. Darren Benneweis is requested to attend the next commission meeting. Bishop moved, seconded by Olson to approve the preliminary budget as presented. All aye. Motion carried.</w:t>
      </w:r>
    </w:p>
    <w:p w14:paraId="5647E08C" w14:textId="2468FE9C" w:rsidR="00FB10DE" w:rsidRDefault="00FB10DE">
      <w:pPr>
        <w:rPr>
          <w:rFonts w:ascii="Arial" w:hAnsi="Arial" w:cs="Arial"/>
        </w:rPr>
      </w:pPr>
      <w:r>
        <w:rPr>
          <w:rFonts w:ascii="Arial" w:hAnsi="Arial" w:cs="Arial"/>
        </w:rPr>
        <w:t>Scott Smyth appeared before the board and presented the federal aid program sheet that will be discussed at the NDDOT meeting on October 13, 2026.</w:t>
      </w:r>
      <w:r w:rsidR="0072405F">
        <w:rPr>
          <w:rFonts w:ascii="Arial" w:hAnsi="Arial" w:cs="Arial"/>
        </w:rPr>
        <w:t xml:space="preserve"> The Hock Bridge will be paid for with Flex funds, Suicide Hill Bridge funding has been applied for but continues to get declined. </w:t>
      </w:r>
    </w:p>
    <w:p w14:paraId="4F8775EB" w14:textId="12CA95DD" w:rsidR="0072405F" w:rsidRDefault="0072405F">
      <w:pPr>
        <w:rPr>
          <w:rFonts w:ascii="Arial" w:hAnsi="Arial" w:cs="Arial"/>
        </w:rPr>
      </w:pPr>
      <w:r>
        <w:rPr>
          <w:rFonts w:ascii="Arial" w:hAnsi="Arial" w:cs="Arial"/>
        </w:rPr>
        <w:t>The commission audit listing in the amount of $64,381.13 was presented. Bishop moved, seconded by Olson to approve the commission audit listing in the amount of $64,381.13. All aye. Motion carried.</w:t>
      </w:r>
    </w:p>
    <w:tbl>
      <w:tblPr>
        <w:tblW w:w="5822" w:type="dxa"/>
        <w:tblLook w:val="04A0" w:firstRow="1" w:lastRow="0" w:firstColumn="1" w:lastColumn="0" w:noHBand="0" w:noVBand="1"/>
      </w:tblPr>
      <w:tblGrid>
        <w:gridCol w:w="4242"/>
        <w:gridCol w:w="1580"/>
      </w:tblGrid>
      <w:tr w:rsidR="007B4819" w:rsidRPr="007B4819" w14:paraId="50481265" w14:textId="77777777" w:rsidTr="007B4819">
        <w:trPr>
          <w:trHeight w:val="255"/>
        </w:trPr>
        <w:tc>
          <w:tcPr>
            <w:tcW w:w="4242" w:type="dxa"/>
            <w:tcBorders>
              <w:top w:val="nil"/>
              <w:left w:val="nil"/>
              <w:bottom w:val="nil"/>
              <w:right w:val="nil"/>
            </w:tcBorders>
            <w:shd w:val="clear" w:color="auto" w:fill="auto"/>
            <w:noWrap/>
            <w:vAlign w:val="bottom"/>
            <w:hideMark/>
          </w:tcPr>
          <w:p w14:paraId="5A6ACFA4"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A W DIESEL SERVICE                      </w:t>
            </w:r>
          </w:p>
        </w:tc>
        <w:tc>
          <w:tcPr>
            <w:tcW w:w="1580" w:type="dxa"/>
            <w:tcBorders>
              <w:top w:val="nil"/>
              <w:left w:val="nil"/>
              <w:bottom w:val="nil"/>
              <w:right w:val="nil"/>
            </w:tcBorders>
            <w:shd w:val="clear" w:color="auto" w:fill="auto"/>
            <w:noWrap/>
            <w:vAlign w:val="bottom"/>
            <w:hideMark/>
          </w:tcPr>
          <w:p w14:paraId="4EACA523"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123.55</w:t>
            </w:r>
          </w:p>
        </w:tc>
      </w:tr>
      <w:tr w:rsidR="007B4819" w:rsidRPr="007B4819" w14:paraId="3C435360" w14:textId="77777777" w:rsidTr="007B4819">
        <w:trPr>
          <w:trHeight w:val="255"/>
        </w:trPr>
        <w:tc>
          <w:tcPr>
            <w:tcW w:w="4242" w:type="dxa"/>
            <w:tcBorders>
              <w:top w:val="nil"/>
              <w:left w:val="nil"/>
              <w:bottom w:val="nil"/>
              <w:right w:val="nil"/>
            </w:tcBorders>
            <w:shd w:val="clear" w:color="auto" w:fill="auto"/>
            <w:noWrap/>
            <w:vAlign w:val="bottom"/>
            <w:hideMark/>
          </w:tcPr>
          <w:p w14:paraId="77F68EFF"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ADVANCED BUSINESS METHODS               </w:t>
            </w:r>
          </w:p>
        </w:tc>
        <w:tc>
          <w:tcPr>
            <w:tcW w:w="1580" w:type="dxa"/>
            <w:tcBorders>
              <w:top w:val="nil"/>
              <w:left w:val="nil"/>
              <w:bottom w:val="nil"/>
              <w:right w:val="nil"/>
            </w:tcBorders>
            <w:shd w:val="clear" w:color="auto" w:fill="auto"/>
            <w:noWrap/>
            <w:vAlign w:val="bottom"/>
            <w:hideMark/>
          </w:tcPr>
          <w:p w14:paraId="48D8B277"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599.00</w:t>
            </w:r>
          </w:p>
        </w:tc>
      </w:tr>
      <w:tr w:rsidR="007B4819" w:rsidRPr="007B4819" w14:paraId="6842399D" w14:textId="77777777" w:rsidTr="007B4819">
        <w:trPr>
          <w:trHeight w:val="255"/>
        </w:trPr>
        <w:tc>
          <w:tcPr>
            <w:tcW w:w="4242" w:type="dxa"/>
            <w:tcBorders>
              <w:top w:val="nil"/>
              <w:left w:val="nil"/>
              <w:bottom w:val="nil"/>
              <w:right w:val="nil"/>
            </w:tcBorders>
            <w:shd w:val="clear" w:color="auto" w:fill="auto"/>
            <w:noWrap/>
            <w:vAlign w:val="bottom"/>
            <w:hideMark/>
          </w:tcPr>
          <w:p w14:paraId="7DE26309" w14:textId="77777777" w:rsidR="007B4819" w:rsidRPr="007B4819" w:rsidRDefault="007B4819" w:rsidP="007B4819">
            <w:pPr>
              <w:spacing w:after="0" w:line="240" w:lineRule="auto"/>
              <w:rPr>
                <w:rFonts w:ascii="Arial" w:eastAsia="Times New Roman" w:hAnsi="Arial" w:cs="Arial"/>
                <w:kern w:val="0"/>
                <w:sz w:val="20"/>
                <w:szCs w:val="20"/>
                <w14:ligatures w14:val="none"/>
              </w:rPr>
            </w:pPr>
            <w:proofErr w:type="gramStart"/>
            <w:r w:rsidRPr="007B4819">
              <w:rPr>
                <w:rFonts w:ascii="Arial" w:eastAsia="Times New Roman" w:hAnsi="Arial" w:cs="Arial"/>
                <w:kern w:val="0"/>
                <w:sz w:val="20"/>
                <w:szCs w:val="20"/>
                <w14:ligatures w14:val="none"/>
              </w:rPr>
              <w:t>ANDERSON,TRAVIS</w:t>
            </w:r>
            <w:proofErr w:type="gramEnd"/>
            <w:r w:rsidRPr="007B4819">
              <w:rPr>
                <w:rFonts w:ascii="Arial" w:eastAsia="Times New Roman" w:hAnsi="Arial" w:cs="Arial"/>
                <w:kern w:val="0"/>
                <w:sz w:val="20"/>
                <w:szCs w:val="20"/>
                <w14:ligatures w14:val="none"/>
              </w:rPr>
              <w:t xml:space="preserve">                         </w:t>
            </w:r>
          </w:p>
        </w:tc>
        <w:tc>
          <w:tcPr>
            <w:tcW w:w="1580" w:type="dxa"/>
            <w:tcBorders>
              <w:top w:val="nil"/>
              <w:left w:val="nil"/>
              <w:bottom w:val="nil"/>
              <w:right w:val="nil"/>
            </w:tcBorders>
            <w:shd w:val="clear" w:color="auto" w:fill="auto"/>
            <w:noWrap/>
            <w:vAlign w:val="bottom"/>
            <w:hideMark/>
          </w:tcPr>
          <w:p w14:paraId="70FE5650"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475.00</w:t>
            </w:r>
          </w:p>
        </w:tc>
      </w:tr>
      <w:tr w:rsidR="007B4819" w:rsidRPr="007B4819" w14:paraId="4C89095C" w14:textId="77777777" w:rsidTr="007B4819">
        <w:trPr>
          <w:trHeight w:val="255"/>
        </w:trPr>
        <w:tc>
          <w:tcPr>
            <w:tcW w:w="4242" w:type="dxa"/>
            <w:tcBorders>
              <w:top w:val="nil"/>
              <w:left w:val="nil"/>
              <w:bottom w:val="nil"/>
              <w:right w:val="nil"/>
            </w:tcBorders>
            <w:shd w:val="clear" w:color="auto" w:fill="auto"/>
            <w:noWrap/>
            <w:vAlign w:val="bottom"/>
            <w:hideMark/>
          </w:tcPr>
          <w:p w14:paraId="4FA9344B"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AUTO VALUE                              </w:t>
            </w:r>
          </w:p>
        </w:tc>
        <w:tc>
          <w:tcPr>
            <w:tcW w:w="1580" w:type="dxa"/>
            <w:tcBorders>
              <w:top w:val="nil"/>
              <w:left w:val="nil"/>
              <w:bottom w:val="nil"/>
              <w:right w:val="nil"/>
            </w:tcBorders>
            <w:shd w:val="clear" w:color="auto" w:fill="auto"/>
            <w:noWrap/>
            <w:vAlign w:val="bottom"/>
            <w:hideMark/>
          </w:tcPr>
          <w:p w14:paraId="29480F8B"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49.98</w:t>
            </w:r>
          </w:p>
        </w:tc>
      </w:tr>
      <w:tr w:rsidR="007B4819" w:rsidRPr="007B4819" w14:paraId="5963D165" w14:textId="77777777" w:rsidTr="007B4819">
        <w:trPr>
          <w:trHeight w:val="255"/>
        </w:trPr>
        <w:tc>
          <w:tcPr>
            <w:tcW w:w="4242" w:type="dxa"/>
            <w:tcBorders>
              <w:top w:val="nil"/>
              <w:left w:val="nil"/>
              <w:bottom w:val="nil"/>
              <w:right w:val="nil"/>
            </w:tcBorders>
            <w:shd w:val="clear" w:color="auto" w:fill="auto"/>
            <w:noWrap/>
            <w:vAlign w:val="bottom"/>
            <w:hideMark/>
          </w:tcPr>
          <w:p w14:paraId="4038DB4C"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CAMAS SAND &amp; GRAVEL                     </w:t>
            </w:r>
          </w:p>
        </w:tc>
        <w:tc>
          <w:tcPr>
            <w:tcW w:w="1580" w:type="dxa"/>
            <w:tcBorders>
              <w:top w:val="nil"/>
              <w:left w:val="nil"/>
              <w:bottom w:val="nil"/>
              <w:right w:val="nil"/>
            </w:tcBorders>
            <w:shd w:val="clear" w:color="auto" w:fill="auto"/>
            <w:noWrap/>
            <w:vAlign w:val="bottom"/>
            <w:hideMark/>
          </w:tcPr>
          <w:p w14:paraId="6041DA62"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1,497.73</w:t>
            </w:r>
          </w:p>
        </w:tc>
      </w:tr>
      <w:tr w:rsidR="007B4819" w:rsidRPr="007B4819" w14:paraId="100AF839" w14:textId="77777777" w:rsidTr="007B4819">
        <w:trPr>
          <w:trHeight w:val="255"/>
        </w:trPr>
        <w:tc>
          <w:tcPr>
            <w:tcW w:w="4242" w:type="dxa"/>
            <w:tcBorders>
              <w:top w:val="nil"/>
              <w:left w:val="nil"/>
              <w:bottom w:val="nil"/>
              <w:right w:val="nil"/>
            </w:tcBorders>
            <w:shd w:val="clear" w:color="auto" w:fill="auto"/>
            <w:noWrap/>
            <w:vAlign w:val="bottom"/>
            <w:hideMark/>
          </w:tcPr>
          <w:p w14:paraId="6564E9D4"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COMPUTER EXPRESS                        </w:t>
            </w:r>
          </w:p>
        </w:tc>
        <w:tc>
          <w:tcPr>
            <w:tcW w:w="1580" w:type="dxa"/>
            <w:tcBorders>
              <w:top w:val="nil"/>
              <w:left w:val="nil"/>
              <w:bottom w:val="nil"/>
              <w:right w:val="nil"/>
            </w:tcBorders>
            <w:shd w:val="clear" w:color="auto" w:fill="auto"/>
            <w:noWrap/>
            <w:vAlign w:val="bottom"/>
            <w:hideMark/>
          </w:tcPr>
          <w:p w14:paraId="6B6B578F"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4,375.00</w:t>
            </w:r>
          </w:p>
        </w:tc>
      </w:tr>
      <w:tr w:rsidR="007B4819" w:rsidRPr="007B4819" w14:paraId="29977D6E" w14:textId="77777777" w:rsidTr="007B4819">
        <w:trPr>
          <w:trHeight w:val="255"/>
        </w:trPr>
        <w:tc>
          <w:tcPr>
            <w:tcW w:w="4242" w:type="dxa"/>
            <w:tcBorders>
              <w:top w:val="nil"/>
              <w:left w:val="nil"/>
              <w:bottom w:val="nil"/>
              <w:right w:val="nil"/>
            </w:tcBorders>
            <w:shd w:val="clear" w:color="auto" w:fill="auto"/>
            <w:noWrap/>
            <w:vAlign w:val="bottom"/>
            <w:hideMark/>
          </w:tcPr>
          <w:p w14:paraId="0FE14C25"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COUNTIES PROVIDING TECHOLOGY            </w:t>
            </w:r>
          </w:p>
        </w:tc>
        <w:tc>
          <w:tcPr>
            <w:tcW w:w="1580" w:type="dxa"/>
            <w:tcBorders>
              <w:top w:val="nil"/>
              <w:left w:val="nil"/>
              <w:bottom w:val="nil"/>
              <w:right w:val="nil"/>
            </w:tcBorders>
            <w:shd w:val="clear" w:color="auto" w:fill="auto"/>
            <w:noWrap/>
            <w:vAlign w:val="bottom"/>
            <w:hideMark/>
          </w:tcPr>
          <w:p w14:paraId="5132EC13"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3,207.00</w:t>
            </w:r>
          </w:p>
        </w:tc>
      </w:tr>
      <w:tr w:rsidR="007B4819" w:rsidRPr="007B4819" w14:paraId="29AE3D0E" w14:textId="77777777" w:rsidTr="007B4819">
        <w:trPr>
          <w:trHeight w:val="255"/>
        </w:trPr>
        <w:tc>
          <w:tcPr>
            <w:tcW w:w="4242" w:type="dxa"/>
            <w:tcBorders>
              <w:top w:val="nil"/>
              <w:left w:val="nil"/>
              <w:bottom w:val="nil"/>
              <w:right w:val="nil"/>
            </w:tcBorders>
            <w:shd w:val="clear" w:color="auto" w:fill="auto"/>
            <w:noWrap/>
            <w:vAlign w:val="bottom"/>
            <w:hideMark/>
          </w:tcPr>
          <w:p w14:paraId="33B3A759"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DACOTAH PAPER COMPANY                   </w:t>
            </w:r>
          </w:p>
        </w:tc>
        <w:tc>
          <w:tcPr>
            <w:tcW w:w="1580" w:type="dxa"/>
            <w:tcBorders>
              <w:top w:val="nil"/>
              <w:left w:val="nil"/>
              <w:bottom w:val="nil"/>
              <w:right w:val="nil"/>
            </w:tcBorders>
            <w:shd w:val="clear" w:color="auto" w:fill="auto"/>
            <w:noWrap/>
            <w:vAlign w:val="bottom"/>
            <w:hideMark/>
          </w:tcPr>
          <w:p w14:paraId="0E27D8A0"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395.88</w:t>
            </w:r>
          </w:p>
        </w:tc>
      </w:tr>
      <w:tr w:rsidR="007B4819" w:rsidRPr="007B4819" w14:paraId="72305712" w14:textId="77777777" w:rsidTr="007B4819">
        <w:trPr>
          <w:trHeight w:val="255"/>
        </w:trPr>
        <w:tc>
          <w:tcPr>
            <w:tcW w:w="4242" w:type="dxa"/>
            <w:tcBorders>
              <w:top w:val="nil"/>
              <w:left w:val="nil"/>
              <w:bottom w:val="nil"/>
              <w:right w:val="nil"/>
            </w:tcBorders>
            <w:shd w:val="clear" w:color="auto" w:fill="auto"/>
            <w:noWrap/>
            <w:vAlign w:val="bottom"/>
            <w:hideMark/>
          </w:tcPr>
          <w:p w14:paraId="1C690E24"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DAKOTA WATER SOLUTIONS                  </w:t>
            </w:r>
          </w:p>
        </w:tc>
        <w:tc>
          <w:tcPr>
            <w:tcW w:w="1580" w:type="dxa"/>
            <w:tcBorders>
              <w:top w:val="nil"/>
              <w:left w:val="nil"/>
              <w:bottom w:val="nil"/>
              <w:right w:val="nil"/>
            </w:tcBorders>
            <w:shd w:val="clear" w:color="auto" w:fill="auto"/>
            <w:noWrap/>
            <w:vAlign w:val="bottom"/>
            <w:hideMark/>
          </w:tcPr>
          <w:p w14:paraId="05503C92"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64.00</w:t>
            </w:r>
          </w:p>
        </w:tc>
      </w:tr>
      <w:tr w:rsidR="007B4819" w:rsidRPr="007B4819" w14:paraId="79C2C4A0" w14:textId="77777777" w:rsidTr="007B4819">
        <w:trPr>
          <w:trHeight w:val="255"/>
        </w:trPr>
        <w:tc>
          <w:tcPr>
            <w:tcW w:w="4242" w:type="dxa"/>
            <w:tcBorders>
              <w:top w:val="nil"/>
              <w:left w:val="nil"/>
              <w:bottom w:val="nil"/>
              <w:right w:val="nil"/>
            </w:tcBorders>
            <w:shd w:val="clear" w:color="auto" w:fill="auto"/>
            <w:noWrap/>
            <w:vAlign w:val="bottom"/>
            <w:hideMark/>
          </w:tcPr>
          <w:p w14:paraId="438949EC"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DICKEY RURAL NETWORK INC.               </w:t>
            </w:r>
          </w:p>
        </w:tc>
        <w:tc>
          <w:tcPr>
            <w:tcW w:w="1580" w:type="dxa"/>
            <w:tcBorders>
              <w:top w:val="nil"/>
              <w:left w:val="nil"/>
              <w:bottom w:val="nil"/>
              <w:right w:val="nil"/>
            </w:tcBorders>
            <w:shd w:val="clear" w:color="auto" w:fill="auto"/>
            <w:noWrap/>
            <w:vAlign w:val="bottom"/>
            <w:hideMark/>
          </w:tcPr>
          <w:p w14:paraId="04E5AA4B"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1,220.18</w:t>
            </w:r>
          </w:p>
        </w:tc>
      </w:tr>
      <w:tr w:rsidR="007B4819" w:rsidRPr="007B4819" w14:paraId="6158018B" w14:textId="77777777" w:rsidTr="007B4819">
        <w:trPr>
          <w:trHeight w:val="255"/>
        </w:trPr>
        <w:tc>
          <w:tcPr>
            <w:tcW w:w="4242" w:type="dxa"/>
            <w:tcBorders>
              <w:top w:val="nil"/>
              <w:left w:val="nil"/>
              <w:bottom w:val="nil"/>
              <w:right w:val="nil"/>
            </w:tcBorders>
            <w:shd w:val="clear" w:color="auto" w:fill="auto"/>
            <w:noWrap/>
            <w:vAlign w:val="bottom"/>
            <w:hideMark/>
          </w:tcPr>
          <w:p w14:paraId="3FFE35F8"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FAT MAN TRASH                           </w:t>
            </w:r>
          </w:p>
        </w:tc>
        <w:tc>
          <w:tcPr>
            <w:tcW w:w="1580" w:type="dxa"/>
            <w:tcBorders>
              <w:top w:val="nil"/>
              <w:left w:val="nil"/>
              <w:bottom w:val="nil"/>
              <w:right w:val="nil"/>
            </w:tcBorders>
            <w:shd w:val="clear" w:color="auto" w:fill="auto"/>
            <w:noWrap/>
            <w:vAlign w:val="bottom"/>
            <w:hideMark/>
          </w:tcPr>
          <w:p w14:paraId="16695113"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225.75</w:t>
            </w:r>
          </w:p>
        </w:tc>
      </w:tr>
      <w:tr w:rsidR="007B4819" w:rsidRPr="007B4819" w14:paraId="762A0898" w14:textId="77777777" w:rsidTr="007B4819">
        <w:trPr>
          <w:trHeight w:val="255"/>
        </w:trPr>
        <w:tc>
          <w:tcPr>
            <w:tcW w:w="4242" w:type="dxa"/>
            <w:tcBorders>
              <w:top w:val="nil"/>
              <w:left w:val="nil"/>
              <w:bottom w:val="nil"/>
              <w:right w:val="nil"/>
            </w:tcBorders>
            <w:shd w:val="clear" w:color="auto" w:fill="auto"/>
            <w:noWrap/>
            <w:vAlign w:val="bottom"/>
            <w:hideMark/>
          </w:tcPr>
          <w:p w14:paraId="084021D1"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GILBERT, KIRSTEN                        </w:t>
            </w:r>
          </w:p>
        </w:tc>
        <w:tc>
          <w:tcPr>
            <w:tcW w:w="1580" w:type="dxa"/>
            <w:tcBorders>
              <w:top w:val="nil"/>
              <w:left w:val="nil"/>
              <w:bottom w:val="nil"/>
              <w:right w:val="nil"/>
            </w:tcBorders>
            <w:shd w:val="clear" w:color="auto" w:fill="auto"/>
            <w:noWrap/>
            <w:vAlign w:val="bottom"/>
            <w:hideMark/>
          </w:tcPr>
          <w:p w14:paraId="1F5E0D1E"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50.00</w:t>
            </w:r>
          </w:p>
        </w:tc>
      </w:tr>
      <w:tr w:rsidR="007B4819" w:rsidRPr="007B4819" w14:paraId="6B44038D" w14:textId="77777777" w:rsidTr="007B4819">
        <w:trPr>
          <w:trHeight w:val="255"/>
        </w:trPr>
        <w:tc>
          <w:tcPr>
            <w:tcW w:w="4242" w:type="dxa"/>
            <w:tcBorders>
              <w:top w:val="nil"/>
              <w:left w:val="nil"/>
              <w:bottom w:val="nil"/>
              <w:right w:val="nil"/>
            </w:tcBorders>
            <w:shd w:val="clear" w:color="auto" w:fill="auto"/>
            <w:noWrap/>
            <w:vAlign w:val="bottom"/>
            <w:hideMark/>
          </w:tcPr>
          <w:p w14:paraId="4598A11C"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GORDY'S GRILL &amp; FILL                    </w:t>
            </w:r>
          </w:p>
        </w:tc>
        <w:tc>
          <w:tcPr>
            <w:tcW w:w="1580" w:type="dxa"/>
            <w:tcBorders>
              <w:top w:val="nil"/>
              <w:left w:val="nil"/>
              <w:bottom w:val="nil"/>
              <w:right w:val="nil"/>
            </w:tcBorders>
            <w:shd w:val="clear" w:color="auto" w:fill="auto"/>
            <w:noWrap/>
            <w:vAlign w:val="bottom"/>
            <w:hideMark/>
          </w:tcPr>
          <w:p w14:paraId="0B698C9C"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14.82</w:t>
            </w:r>
          </w:p>
        </w:tc>
      </w:tr>
      <w:tr w:rsidR="007B4819" w:rsidRPr="007B4819" w14:paraId="0FA8A0BC" w14:textId="77777777" w:rsidTr="007B4819">
        <w:trPr>
          <w:trHeight w:val="255"/>
        </w:trPr>
        <w:tc>
          <w:tcPr>
            <w:tcW w:w="4242" w:type="dxa"/>
            <w:tcBorders>
              <w:top w:val="nil"/>
              <w:left w:val="nil"/>
              <w:bottom w:val="nil"/>
              <w:right w:val="nil"/>
            </w:tcBorders>
            <w:shd w:val="clear" w:color="auto" w:fill="auto"/>
            <w:noWrap/>
            <w:vAlign w:val="bottom"/>
            <w:hideMark/>
          </w:tcPr>
          <w:p w14:paraId="2B4931FC"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HEGLE, KELSEY                           </w:t>
            </w:r>
          </w:p>
        </w:tc>
        <w:tc>
          <w:tcPr>
            <w:tcW w:w="1580" w:type="dxa"/>
            <w:tcBorders>
              <w:top w:val="nil"/>
              <w:left w:val="nil"/>
              <w:bottom w:val="nil"/>
              <w:right w:val="nil"/>
            </w:tcBorders>
            <w:shd w:val="clear" w:color="auto" w:fill="auto"/>
            <w:noWrap/>
            <w:vAlign w:val="bottom"/>
            <w:hideMark/>
          </w:tcPr>
          <w:p w14:paraId="320F4A78"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161.88</w:t>
            </w:r>
          </w:p>
        </w:tc>
      </w:tr>
      <w:tr w:rsidR="007B4819" w:rsidRPr="007B4819" w14:paraId="70F19B54" w14:textId="77777777" w:rsidTr="007B4819">
        <w:trPr>
          <w:trHeight w:val="255"/>
        </w:trPr>
        <w:tc>
          <w:tcPr>
            <w:tcW w:w="4242" w:type="dxa"/>
            <w:tcBorders>
              <w:top w:val="nil"/>
              <w:left w:val="nil"/>
              <w:bottom w:val="nil"/>
              <w:right w:val="nil"/>
            </w:tcBorders>
            <w:shd w:val="clear" w:color="auto" w:fill="auto"/>
            <w:noWrap/>
            <w:vAlign w:val="bottom"/>
            <w:hideMark/>
          </w:tcPr>
          <w:p w14:paraId="532AF62E"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INFORMATION TECHNOLOGY DEPT.            </w:t>
            </w:r>
          </w:p>
        </w:tc>
        <w:tc>
          <w:tcPr>
            <w:tcW w:w="1580" w:type="dxa"/>
            <w:tcBorders>
              <w:top w:val="nil"/>
              <w:left w:val="nil"/>
              <w:bottom w:val="nil"/>
              <w:right w:val="nil"/>
            </w:tcBorders>
            <w:shd w:val="clear" w:color="auto" w:fill="auto"/>
            <w:noWrap/>
            <w:vAlign w:val="bottom"/>
            <w:hideMark/>
          </w:tcPr>
          <w:p w14:paraId="32333128"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2,394.05</w:t>
            </w:r>
          </w:p>
        </w:tc>
      </w:tr>
      <w:tr w:rsidR="007B4819" w:rsidRPr="007B4819" w14:paraId="5B72B35C" w14:textId="77777777" w:rsidTr="007B4819">
        <w:trPr>
          <w:trHeight w:val="255"/>
        </w:trPr>
        <w:tc>
          <w:tcPr>
            <w:tcW w:w="4242" w:type="dxa"/>
            <w:tcBorders>
              <w:top w:val="nil"/>
              <w:left w:val="nil"/>
              <w:bottom w:val="nil"/>
              <w:right w:val="nil"/>
            </w:tcBorders>
            <w:shd w:val="clear" w:color="auto" w:fill="auto"/>
            <w:noWrap/>
            <w:vAlign w:val="bottom"/>
            <w:hideMark/>
          </w:tcPr>
          <w:p w14:paraId="7FE0D082"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JONES, CHELSEY                          </w:t>
            </w:r>
          </w:p>
        </w:tc>
        <w:tc>
          <w:tcPr>
            <w:tcW w:w="1580" w:type="dxa"/>
            <w:tcBorders>
              <w:top w:val="nil"/>
              <w:left w:val="nil"/>
              <w:bottom w:val="nil"/>
              <w:right w:val="nil"/>
            </w:tcBorders>
            <w:shd w:val="clear" w:color="auto" w:fill="auto"/>
            <w:noWrap/>
            <w:vAlign w:val="bottom"/>
            <w:hideMark/>
          </w:tcPr>
          <w:p w14:paraId="6EAC1A1D"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25.84</w:t>
            </w:r>
          </w:p>
        </w:tc>
      </w:tr>
      <w:tr w:rsidR="007B4819" w:rsidRPr="007B4819" w14:paraId="2CDA83EC" w14:textId="77777777" w:rsidTr="007B4819">
        <w:trPr>
          <w:trHeight w:val="255"/>
        </w:trPr>
        <w:tc>
          <w:tcPr>
            <w:tcW w:w="4242" w:type="dxa"/>
            <w:tcBorders>
              <w:top w:val="nil"/>
              <w:left w:val="nil"/>
              <w:bottom w:val="nil"/>
              <w:right w:val="nil"/>
            </w:tcBorders>
            <w:shd w:val="clear" w:color="auto" w:fill="auto"/>
            <w:noWrap/>
            <w:vAlign w:val="bottom"/>
            <w:hideMark/>
          </w:tcPr>
          <w:p w14:paraId="5A57AEC1"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KELLER, MALLORY                         </w:t>
            </w:r>
          </w:p>
        </w:tc>
        <w:tc>
          <w:tcPr>
            <w:tcW w:w="1580" w:type="dxa"/>
            <w:tcBorders>
              <w:top w:val="nil"/>
              <w:left w:val="nil"/>
              <w:bottom w:val="nil"/>
              <w:right w:val="nil"/>
            </w:tcBorders>
            <w:shd w:val="clear" w:color="auto" w:fill="auto"/>
            <w:noWrap/>
            <w:vAlign w:val="bottom"/>
            <w:hideMark/>
          </w:tcPr>
          <w:p w14:paraId="70D81640"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1,000.00</w:t>
            </w:r>
          </w:p>
        </w:tc>
      </w:tr>
      <w:tr w:rsidR="007B4819" w:rsidRPr="007B4819" w14:paraId="0455E150" w14:textId="77777777" w:rsidTr="007B4819">
        <w:trPr>
          <w:trHeight w:val="255"/>
        </w:trPr>
        <w:tc>
          <w:tcPr>
            <w:tcW w:w="4242" w:type="dxa"/>
            <w:tcBorders>
              <w:top w:val="nil"/>
              <w:left w:val="nil"/>
              <w:bottom w:val="nil"/>
              <w:right w:val="nil"/>
            </w:tcBorders>
            <w:shd w:val="clear" w:color="auto" w:fill="auto"/>
            <w:noWrap/>
            <w:vAlign w:val="bottom"/>
            <w:hideMark/>
          </w:tcPr>
          <w:p w14:paraId="5603B326"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KOTACO                                  </w:t>
            </w:r>
          </w:p>
        </w:tc>
        <w:tc>
          <w:tcPr>
            <w:tcW w:w="1580" w:type="dxa"/>
            <w:tcBorders>
              <w:top w:val="nil"/>
              <w:left w:val="nil"/>
              <w:bottom w:val="nil"/>
              <w:right w:val="nil"/>
            </w:tcBorders>
            <w:shd w:val="clear" w:color="auto" w:fill="auto"/>
            <w:noWrap/>
            <w:vAlign w:val="bottom"/>
            <w:hideMark/>
          </w:tcPr>
          <w:p w14:paraId="66FC9E68"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624.92</w:t>
            </w:r>
          </w:p>
        </w:tc>
      </w:tr>
      <w:tr w:rsidR="007B4819" w:rsidRPr="007B4819" w14:paraId="034C7F6B" w14:textId="77777777" w:rsidTr="007B4819">
        <w:trPr>
          <w:trHeight w:val="255"/>
        </w:trPr>
        <w:tc>
          <w:tcPr>
            <w:tcW w:w="4242" w:type="dxa"/>
            <w:tcBorders>
              <w:top w:val="nil"/>
              <w:left w:val="nil"/>
              <w:bottom w:val="nil"/>
              <w:right w:val="nil"/>
            </w:tcBorders>
            <w:shd w:val="clear" w:color="auto" w:fill="auto"/>
            <w:noWrap/>
            <w:vAlign w:val="bottom"/>
            <w:hideMark/>
          </w:tcPr>
          <w:p w14:paraId="6DB17242"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lastRenderedPageBreak/>
              <w:t xml:space="preserve">L&amp;M CONTRACTORS                         </w:t>
            </w:r>
          </w:p>
        </w:tc>
        <w:tc>
          <w:tcPr>
            <w:tcW w:w="1580" w:type="dxa"/>
            <w:tcBorders>
              <w:top w:val="nil"/>
              <w:left w:val="nil"/>
              <w:bottom w:val="nil"/>
              <w:right w:val="nil"/>
            </w:tcBorders>
            <w:shd w:val="clear" w:color="auto" w:fill="auto"/>
            <w:noWrap/>
            <w:vAlign w:val="bottom"/>
            <w:hideMark/>
          </w:tcPr>
          <w:p w14:paraId="4B7930A8"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500.00</w:t>
            </w:r>
          </w:p>
        </w:tc>
      </w:tr>
      <w:tr w:rsidR="007B4819" w:rsidRPr="007B4819" w14:paraId="09529414" w14:textId="77777777" w:rsidTr="007B4819">
        <w:trPr>
          <w:trHeight w:val="255"/>
        </w:trPr>
        <w:tc>
          <w:tcPr>
            <w:tcW w:w="4242" w:type="dxa"/>
            <w:tcBorders>
              <w:top w:val="nil"/>
              <w:left w:val="nil"/>
              <w:bottom w:val="nil"/>
              <w:right w:val="nil"/>
            </w:tcBorders>
            <w:shd w:val="clear" w:color="auto" w:fill="auto"/>
            <w:noWrap/>
            <w:vAlign w:val="bottom"/>
            <w:hideMark/>
          </w:tcPr>
          <w:p w14:paraId="28C0CBF1" w14:textId="77777777" w:rsidR="007B4819" w:rsidRPr="007B4819" w:rsidRDefault="007B4819" w:rsidP="007B4819">
            <w:pPr>
              <w:spacing w:after="0" w:line="240" w:lineRule="auto"/>
              <w:rPr>
                <w:rFonts w:ascii="Arial" w:eastAsia="Times New Roman" w:hAnsi="Arial" w:cs="Arial"/>
                <w:kern w:val="0"/>
                <w:sz w:val="20"/>
                <w:szCs w:val="20"/>
                <w14:ligatures w14:val="none"/>
              </w:rPr>
            </w:pPr>
            <w:proofErr w:type="gramStart"/>
            <w:r w:rsidRPr="007B4819">
              <w:rPr>
                <w:rFonts w:ascii="Arial" w:eastAsia="Times New Roman" w:hAnsi="Arial" w:cs="Arial"/>
                <w:kern w:val="0"/>
                <w:sz w:val="20"/>
                <w:szCs w:val="20"/>
                <w14:ligatures w14:val="none"/>
              </w:rPr>
              <w:t>LANGLAND,MARIA</w:t>
            </w:r>
            <w:proofErr w:type="gramEnd"/>
            <w:r w:rsidRPr="007B4819">
              <w:rPr>
                <w:rFonts w:ascii="Arial" w:eastAsia="Times New Roman" w:hAnsi="Arial" w:cs="Arial"/>
                <w:kern w:val="0"/>
                <w:sz w:val="20"/>
                <w:szCs w:val="20"/>
                <w14:ligatures w14:val="none"/>
              </w:rPr>
              <w:t xml:space="preserve">                          </w:t>
            </w:r>
          </w:p>
        </w:tc>
        <w:tc>
          <w:tcPr>
            <w:tcW w:w="1580" w:type="dxa"/>
            <w:tcBorders>
              <w:top w:val="nil"/>
              <w:left w:val="nil"/>
              <w:bottom w:val="nil"/>
              <w:right w:val="nil"/>
            </w:tcBorders>
            <w:shd w:val="clear" w:color="auto" w:fill="auto"/>
            <w:noWrap/>
            <w:vAlign w:val="bottom"/>
            <w:hideMark/>
          </w:tcPr>
          <w:p w14:paraId="075CAC81"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30.00</w:t>
            </w:r>
          </w:p>
        </w:tc>
      </w:tr>
      <w:tr w:rsidR="007B4819" w:rsidRPr="007B4819" w14:paraId="587C93E1" w14:textId="77777777" w:rsidTr="007B4819">
        <w:trPr>
          <w:trHeight w:val="255"/>
        </w:trPr>
        <w:tc>
          <w:tcPr>
            <w:tcW w:w="4242" w:type="dxa"/>
            <w:tcBorders>
              <w:top w:val="nil"/>
              <w:left w:val="nil"/>
              <w:bottom w:val="nil"/>
              <w:right w:val="nil"/>
            </w:tcBorders>
            <w:shd w:val="clear" w:color="auto" w:fill="auto"/>
            <w:noWrap/>
            <w:vAlign w:val="bottom"/>
            <w:hideMark/>
          </w:tcPr>
          <w:p w14:paraId="4007741F"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LARSON, MEGHAN                          </w:t>
            </w:r>
          </w:p>
        </w:tc>
        <w:tc>
          <w:tcPr>
            <w:tcW w:w="1580" w:type="dxa"/>
            <w:tcBorders>
              <w:top w:val="nil"/>
              <w:left w:val="nil"/>
              <w:bottom w:val="nil"/>
              <w:right w:val="nil"/>
            </w:tcBorders>
            <w:shd w:val="clear" w:color="auto" w:fill="auto"/>
            <w:noWrap/>
            <w:vAlign w:val="bottom"/>
            <w:hideMark/>
          </w:tcPr>
          <w:p w14:paraId="78FE8D38"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347.32</w:t>
            </w:r>
          </w:p>
        </w:tc>
      </w:tr>
      <w:tr w:rsidR="007B4819" w:rsidRPr="007B4819" w14:paraId="092E18F6" w14:textId="77777777" w:rsidTr="007B4819">
        <w:trPr>
          <w:trHeight w:val="255"/>
        </w:trPr>
        <w:tc>
          <w:tcPr>
            <w:tcW w:w="4242" w:type="dxa"/>
            <w:tcBorders>
              <w:top w:val="nil"/>
              <w:left w:val="nil"/>
              <w:bottom w:val="nil"/>
              <w:right w:val="nil"/>
            </w:tcBorders>
            <w:shd w:val="clear" w:color="auto" w:fill="auto"/>
            <w:noWrap/>
            <w:vAlign w:val="bottom"/>
            <w:hideMark/>
          </w:tcPr>
          <w:p w14:paraId="3E42065D"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LESMEISTER GRAVEL                       </w:t>
            </w:r>
          </w:p>
        </w:tc>
        <w:tc>
          <w:tcPr>
            <w:tcW w:w="1580" w:type="dxa"/>
            <w:tcBorders>
              <w:top w:val="nil"/>
              <w:left w:val="nil"/>
              <w:bottom w:val="nil"/>
              <w:right w:val="nil"/>
            </w:tcBorders>
            <w:shd w:val="clear" w:color="auto" w:fill="auto"/>
            <w:noWrap/>
            <w:vAlign w:val="bottom"/>
            <w:hideMark/>
          </w:tcPr>
          <w:p w14:paraId="05FAFFA5"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4,270.24</w:t>
            </w:r>
          </w:p>
        </w:tc>
      </w:tr>
      <w:tr w:rsidR="007B4819" w:rsidRPr="007B4819" w14:paraId="0513DCCF" w14:textId="77777777" w:rsidTr="007B4819">
        <w:trPr>
          <w:trHeight w:val="255"/>
        </w:trPr>
        <w:tc>
          <w:tcPr>
            <w:tcW w:w="4242" w:type="dxa"/>
            <w:tcBorders>
              <w:top w:val="nil"/>
              <w:left w:val="nil"/>
              <w:bottom w:val="nil"/>
              <w:right w:val="nil"/>
            </w:tcBorders>
            <w:shd w:val="clear" w:color="auto" w:fill="auto"/>
            <w:noWrap/>
            <w:vAlign w:val="bottom"/>
            <w:hideMark/>
          </w:tcPr>
          <w:p w14:paraId="48805BCD"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LEXISNEXIS MATTHEW BENDER               </w:t>
            </w:r>
          </w:p>
        </w:tc>
        <w:tc>
          <w:tcPr>
            <w:tcW w:w="1580" w:type="dxa"/>
            <w:tcBorders>
              <w:top w:val="nil"/>
              <w:left w:val="nil"/>
              <w:bottom w:val="nil"/>
              <w:right w:val="nil"/>
            </w:tcBorders>
            <w:shd w:val="clear" w:color="auto" w:fill="auto"/>
            <w:noWrap/>
            <w:vAlign w:val="bottom"/>
            <w:hideMark/>
          </w:tcPr>
          <w:p w14:paraId="7F4E976B"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569.21</w:t>
            </w:r>
          </w:p>
        </w:tc>
      </w:tr>
      <w:tr w:rsidR="007B4819" w:rsidRPr="007B4819" w14:paraId="760AF815" w14:textId="77777777" w:rsidTr="007B4819">
        <w:trPr>
          <w:trHeight w:val="255"/>
        </w:trPr>
        <w:tc>
          <w:tcPr>
            <w:tcW w:w="4242" w:type="dxa"/>
            <w:tcBorders>
              <w:top w:val="nil"/>
              <w:left w:val="nil"/>
              <w:bottom w:val="nil"/>
              <w:right w:val="nil"/>
            </w:tcBorders>
            <w:shd w:val="clear" w:color="auto" w:fill="auto"/>
            <w:noWrap/>
            <w:vAlign w:val="bottom"/>
            <w:hideMark/>
          </w:tcPr>
          <w:p w14:paraId="660AAB44"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NAPA PARTS SUPPLY-LISBON                </w:t>
            </w:r>
          </w:p>
        </w:tc>
        <w:tc>
          <w:tcPr>
            <w:tcW w:w="1580" w:type="dxa"/>
            <w:tcBorders>
              <w:top w:val="nil"/>
              <w:left w:val="nil"/>
              <w:bottom w:val="nil"/>
              <w:right w:val="nil"/>
            </w:tcBorders>
            <w:shd w:val="clear" w:color="auto" w:fill="auto"/>
            <w:noWrap/>
            <w:vAlign w:val="bottom"/>
            <w:hideMark/>
          </w:tcPr>
          <w:p w14:paraId="42594724"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43.04</w:t>
            </w:r>
          </w:p>
        </w:tc>
      </w:tr>
      <w:tr w:rsidR="007B4819" w:rsidRPr="007B4819" w14:paraId="63E274EE" w14:textId="77777777" w:rsidTr="007B4819">
        <w:trPr>
          <w:trHeight w:val="255"/>
        </w:trPr>
        <w:tc>
          <w:tcPr>
            <w:tcW w:w="4242" w:type="dxa"/>
            <w:tcBorders>
              <w:top w:val="nil"/>
              <w:left w:val="nil"/>
              <w:bottom w:val="nil"/>
              <w:right w:val="nil"/>
            </w:tcBorders>
            <w:shd w:val="clear" w:color="auto" w:fill="auto"/>
            <w:noWrap/>
            <w:vAlign w:val="bottom"/>
            <w:hideMark/>
          </w:tcPr>
          <w:p w14:paraId="1DDC2CD3"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PLAINS GRAIN &amp; AGRONOMY LLC             </w:t>
            </w:r>
          </w:p>
        </w:tc>
        <w:tc>
          <w:tcPr>
            <w:tcW w:w="1580" w:type="dxa"/>
            <w:tcBorders>
              <w:top w:val="nil"/>
              <w:left w:val="nil"/>
              <w:bottom w:val="nil"/>
              <w:right w:val="nil"/>
            </w:tcBorders>
            <w:shd w:val="clear" w:color="auto" w:fill="auto"/>
            <w:noWrap/>
            <w:vAlign w:val="bottom"/>
            <w:hideMark/>
          </w:tcPr>
          <w:p w14:paraId="22B06369"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10,126.25</w:t>
            </w:r>
          </w:p>
        </w:tc>
      </w:tr>
      <w:tr w:rsidR="007B4819" w:rsidRPr="007B4819" w14:paraId="28C24B70" w14:textId="77777777" w:rsidTr="007B4819">
        <w:trPr>
          <w:trHeight w:val="255"/>
        </w:trPr>
        <w:tc>
          <w:tcPr>
            <w:tcW w:w="4242" w:type="dxa"/>
            <w:tcBorders>
              <w:top w:val="nil"/>
              <w:left w:val="nil"/>
              <w:bottom w:val="nil"/>
              <w:right w:val="nil"/>
            </w:tcBorders>
            <w:shd w:val="clear" w:color="auto" w:fill="auto"/>
            <w:noWrap/>
            <w:vAlign w:val="bottom"/>
            <w:hideMark/>
          </w:tcPr>
          <w:p w14:paraId="01ACBABD"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RANSOM COUNTY GAZETTE                   </w:t>
            </w:r>
          </w:p>
        </w:tc>
        <w:tc>
          <w:tcPr>
            <w:tcW w:w="1580" w:type="dxa"/>
            <w:tcBorders>
              <w:top w:val="nil"/>
              <w:left w:val="nil"/>
              <w:bottom w:val="nil"/>
              <w:right w:val="nil"/>
            </w:tcBorders>
            <w:shd w:val="clear" w:color="auto" w:fill="auto"/>
            <w:noWrap/>
            <w:vAlign w:val="bottom"/>
            <w:hideMark/>
          </w:tcPr>
          <w:p w14:paraId="5A8483D4"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550.63</w:t>
            </w:r>
          </w:p>
        </w:tc>
      </w:tr>
      <w:tr w:rsidR="007B4819" w:rsidRPr="007B4819" w14:paraId="77D797B4" w14:textId="77777777" w:rsidTr="007B4819">
        <w:trPr>
          <w:trHeight w:val="255"/>
        </w:trPr>
        <w:tc>
          <w:tcPr>
            <w:tcW w:w="4242" w:type="dxa"/>
            <w:tcBorders>
              <w:top w:val="nil"/>
              <w:left w:val="nil"/>
              <w:bottom w:val="nil"/>
              <w:right w:val="nil"/>
            </w:tcBorders>
            <w:shd w:val="clear" w:color="auto" w:fill="auto"/>
            <w:noWrap/>
            <w:vAlign w:val="bottom"/>
            <w:hideMark/>
          </w:tcPr>
          <w:p w14:paraId="40D4D5FD"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RICHLAND COUNTY HEALTH DEPARTMENT       </w:t>
            </w:r>
          </w:p>
        </w:tc>
        <w:tc>
          <w:tcPr>
            <w:tcW w:w="1580" w:type="dxa"/>
            <w:tcBorders>
              <w:top w:val="nil"/>
              <w:left w:val="nil"/>
              <w:bottom w:val="nil"/>
              <w:right w:val="nil"/>
            </w:tcBorders>
            <w:shd w:val="clear" w:color="auto" w:fill="auto"/>
            <w:noWrap/>
            <w:vAlign w:val="bottom"/>
            <w:hideMark/>
          </w:tcPr>
          <w:p w14:paraId="40221DA2"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3,681.29</w:t>
            </w:r>
          </w:p>
        </w:tc>
      </w:tr>
      <w:tr w:rsidR="007B4819" w:rsidRPr="007B4819" w14:paraId="3B536323" w14:textId="77777777" w:rsidTr="007B4819">
        <w:trPr>
          <w:trHeight w:val="255"/>
        </w:trPr>
        <w:tc>
          <w:tcPr>
            <w:tcW w:w="4242" w:type="dxa"/>
            <w:tcBorders>
              <w:top w:val="nil"/>
              <w:left w:val="nil"/>
              <w:bottom w:val="nil"/>
              <w:right w:val="nil"/>
            </w:tcBorders>
            <w:shd w:val="clear" w:color="auto" w:fill="auto"/>
            <w:noWrap/>
            <w:vAlign w:val="bottom"/>
            <w:hideMark/>
          </w:tcPr>
          <w:p w14:paraId="24E3DC03"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RIVERSIDE BUILDING CENTER               </w:t>
            </w:r>
          </w:p>
        </w:tc>
        <w:tc>
          <w:tcPr>
            <w:tcW w:w="1580" w:type="dxa"/>
            <w:tcBorders>
              <w:top w:val="nil"/>
              <w:left w:val="nil"/>
              <w:bottom w:val="nil"/>
              <w:right w:val="nil"/>
            </w:tcBorders>
            <w:shd w:val="clear" w:color="auto" w:fill="auto"/>
            <w:noWrap/>
            <w:vAlign w:val="bottom"/>
            <w:hideMark/>
          </w:tcPr>
          <w:p w14:paraId="547C303C"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301.55</w:t>
            </w:r>
          </w:p>
        </w:tc>
      </w:tr>
      <w:tr w:rsidR="007B4819" w:rsidRPr="007B4819" w14:paraId="7884F432" w14:textId="77777777" w:rsidTr="007B4819">
        <w:trPr>
          <w:trHeight w:val="255"/>
        </w:trPr>
        <w:tc>
          <w:tcPr>
            <w:tcW w:w="4242" w:type="dxa"/>
            <w:tcBorders>
              <w:top w:val="nil"/>
              <w:left w:val="nil"/>
              <w:bottom w:val="nil"/>
              <w:right w:val="nil"/>
            </w:tcBorders>
            <w:shd w:val="clear" w:color="auto" w:fill="auto"/>
            <w:noWrap/>
            <w:vAlign w:val="bottom"/>
            <w:hideMark/>
          </w:tcPr>
          <w:p w14:paraId="090EFA6E"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SARGENT COUNTY DISTRICT HEALTH UNIT     </w:t>
            </w:r>
          </w:p>
        </w:tc>
        <w:tc>
          <w:tcPr>
            <w:tcW w:w="1580" w:type="dxa"/>
            <w:tcBorders>
              <w:top w:val="nil"/>
              <w:left w:val="nil"/>
              <w:bottom w:val="nil"/>
              <w:right w:val="nil"/>
            </w:tcBorders>
            <w:shd w:val="clear" w:color="auto" w:fill="auto"/>
            <w:noWrap/>
            <w:vAlign w:val="bottom"/>
            <w:hideMark/>
          </w:tcPr>
          <w:p w14:paraId="1EA9F0BB"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513.56</w:t>
            </w:r>
          </w:p>
        </w:tc>
      </w:tr>
      <w:tr w:rsidR="007B4819" w:rsidRPr="007B4819" w14:paraId="2F9DAF98" w14:textId="77777777" w:rsidTr="007B4819">
        <w:trPr>
          <w:trHeight w:val="255"/>
        </w:trPr>
        <w:tc>
          <w:tcPr>
            <w:tcW w:w="4242" w:type="dxa"/>
            <w:tcBorders>
              <w:top w:val="nil"/>
              <w:left w:val="nil"/>
              <w:bottom w:val="nil"/>
              <w:right w:val="nil"/>
            </w:tcBorders>
            <w:shd w:val="clear" w:color="auto" w:fill="auto"/>
            <w:noWrap/>
            <w:vAlign w:val="bottom"/>
            <w:hideMark/>
          </w:tcPr>
          <w:p w14:paraId="1F992032"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SD LOCAL TRANSPORTATION ASSISTANCE      </w:t>
            </w:r>
          </w:p>
        </w:tc>
        <w:tc>
          <w:tcPr>
            <w:tcW w:w="1580" w:type="dxa"/>
            <w:tcBorders>
              <w:top w:val="nil"/>
              <w:left w:val="nil"/>
              <w:bottom w:val="nil"/>
              <w:right w:val="nil"/>
            </w:tcBorders>
            <w:shd w:val="clear" w:color="auto" w:fill="auto"/>
            <w:noWrap/>
            <w:vAlign w:val="bottom"/>
            <w:hideMark/>
          </w:tcPr>
          <w:p w14:paraId="5074E5B8"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125.00</w:t>
            </w:r>
          </w:p>
        </w:tc>
      </w:tr>
      <w:tr w:rsidR="007B4819" w:rsidRPr="007B4819" w14:paraId="26EDE87B" w14:textId="77777777" w:rsidTr="007B4819">
        <w:trPr>
          <w:trHeight w:val="255"/>
        </w:trPr>
        <w:tc>
          <w:tcPr>
            <w:tcW w:w="4242" w:type="dxa"/>
            <w:tcBorders>
              <w:top w:val="nil"/>
              <w:left w:val="nil"/>
              <w:bottom w:val="nil"/>
              <w:right w:val="nil"/>
            </w:tcBorders>
            <w:shd w:val="clear" w:color="auto" w:fill="auto"/>
            <w:noWrap/>
            <w:vAlign w:val="bottom"/>
            <w:hideMark/>
          </w:tcPr>
          <w:p w14:paraId="4F661556"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SIDWELL COMPANY                         </w:t>
            </w:r>
          </w:p>
        </w:tc>
        <w:tc>
          <w:tcPr>
            <w:tcW w:w="1580" w:type="dxa"/>
            <w:tcBorders>
              <w:top w:val="nil"/>
              <w:left w:val="nil"/>
              <w:bottom w:val="nil"/>
              <w:right w:val="nil"/>
            </w:tcBorders>
            <w:shd w:val="clear" w:color="auto" w:fill="auto"/>
            <w:noWrap/>
            <w:vAlign w:val="bottom"/>
            <w:hideMark/>
          </w:tcPr>
          <w:p w14:paraId="1A4D6A26"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12,377.50</w:t>
            </w:r>
          </w:p>
        </w:tc>
      </w:tr>
      <w:tr w:rsidR="007B4819" w:rsidRPr="007B4819" w14:paraId="2AA00341" w14:textId="77777777" w:rsidTr="007B4819">
        <w:trPr>
          <w:trHeight w:val="255"/>
        </w:trPr>
        <w:tc>
          <w:tcPr>
            <w:tcW w:w="4242" w:type="dxa"/>
            <w:tcBorders>
              <w:top w:val="nil"/>
              <w:left w:val="nil"/>
              <w:bottom w:val="nil"/>
              <w:right w:val="nil"/>
            </w:tcBorders>
            <w:shd w:val="clear" w:color="auto" w:fill="auto"/>
            <w:noWrap/>
            <w:vAlign w:val="bottom"/>
            <w:hideMark/>
          </w:tcPr>
          <w:p w14:paraId="0FFC84C3"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TANYA WIELER                            </w:t>
            </w:r>
          </w:p>
        </w:tc>
        <w:tc>
          <w:tcPr>
            <w:tcW w:w="1580" w:type="dxa"/>
            <w:tcBorders>
              <w:top w:val="nil"/>
              <w:left w:val="nil"/>
              <w:bottom w:val="nil"/>
              <w:right w:val="nil"/>
            </w:tcBorders>
            <w:shd w:val="clear" w:color="auto" w:fill="auto"/>
            <w:noWrap/>
            <w:vAlign w:val="bottom"/>
            <w:hideMark/>
          </w:tcPr>
          <w:p w14:paraId="657DEAA7"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3,000.00</w:t>
            </w:r>
          </w:p>
        </w:tc>
      </w:tr>
      <w:tr w:rsidR="007B4819" w:rsidRPr="007B4819" w14:paraId="7EAD20BF" w14:textId="77777777" w:rsidTr="007B4819">
        <w:trPr>
          <w:trHeight w:val="255"/>
        </w:trPr>
        <w:tc>
          <w:tcPr>
            <w:tcW w:w="4242" w:type="dxa"/>
            <w:tcBorders>
              <w:top w:val="nil"/>
              <w:left w:val="nil"/>
              <w:bottom w:val="nil"/>
              <w:right w:val="nil"/>
            </w:tcBorders>
            <w:shd w:val="clear" w:color="auto" w:fill="auto"/>
            <w:noWrap/>
            <w:vAlign w:val="bottom"/>
            <w:hideMark/>
          </w:tcPr>
          <w:p w14:paraId="57A98E62"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TRUENORTH STEEL                         </w:t>
            </w:r>
          </w:p>
        </w:tc>
        <w:tc>
          <w:tcPr>
            <w:tcW w:w="1580" w:type="dxa"/>
            <w:tcBorders>
              <w:top w:val="nil"/>
              <w:left w:val="nil"/>
              <w:bottom w:val="nil"/>
              <w:right w:val="nil"/>
            </w:tcBorders>
            <w:shd w:val="clear" w:color="auto" w:fill="auto"/>
            <w:noWrap/>
            <w:vAlign w:val="bottom"/>
            <w:hideMark/>
          </w:tcPr>
          <w:p w14:paraId="1EC8212B"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1,596.28</w:t>
            </w:r>
          </w:p>
        </w:tc>
      </w:tr>
      <w:tr w:rsidR="007B4819" w:rsidRPr="007B4819" w14:paraId="1D6FCA71" w14:textId="77777777" w:rsidTr="007B4819">
        <w:trPr>
          <w:trHeight w:val="255"/>
        </w:trPr>
        <w:tc>
          <w:tcPr>
            <w:tcW w:w="4242" w:type="dxa"/>
            <w:tcBorders>
              <w:top w:val="nil"/>
              <w:left w:val="nil"/>
              <w:bottom w:val="nil"/>
              <w:right w:val="nil"/>
            </w:tcBorders>
            <w:shd w:val="clear" w:color="auto" w:fill="auto"/>
            <w:noWrap/>
            <w:vAlign w:val="bottom"/>
            <w:hideMark/>
          </w:tcPr>
          <w:p w14:paraId="52CE2D15"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VESTIS                                  </w:t>
            </w:r>
          </w:p>
        </w:tc>
        <w:tc>
          <w:tcPr>
            <w:tcW w:w="1580" w:type="dxa"/>
            <w:tcBorders>
              <w:top w:val="nil"/>
              <w:left w:val="nil"/>
              <w:bottom w:val="nil"/>
              <w:right w:val="nil"/>
            </w:tcBorders>
            <w:shd w:val="clear" w:color="auto" w:fill="auto"/>
            <w:noWrap/>
            <w:vAlign w:val="bottom"/>
            <w:hideMark/>
          </w:tcPr>
          <w:p w14:paraId="4AA45578"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151.44</w:t>
            </w:r>
          </w:p>
        </w:tc>
      </w:tr>
      <w:tr w:rsidR="007B4819" w:rsidRPr="007B4819" w14:paraId="31F729E8" w14:textId="77777777" w:rsidTr="007B4819">
        <w:trPr>
          <w:trHeight w:val="255"/>
        </w:trPr>
        <w:tc>
          <w:tcPr>
            <w:tcW w:w="4242" w:type="dxa"/>
            <w:tcBorders>
              <w:top w:val="nil"/>
              <w:left w:val="nil"/>
              <w:bottom w:val="nil"/>
              <w:right w:val="nil"/>
            </w:tcBorders>
            <w:shd w:val="clear" w:color="auto" w:fill="auto"/>
            <w:noWrap/>
            <w:vAlign w:val="bottom"/>
            <w:hideMark/>
          </w:tcPr>
          <w:p w14:paraId="64B60F77"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WELTON, BRENNA                          </w:t>
            </w:r>
          </w:p>
        </w:tc>
        <w:tc>
          <w:tcPr>
            <w:tcW w:w="1580" w:type="dxa"/>
            <w:tcBorders>
              <w:top w:val="nil"/>
              <w:left w:val="nil"/>
              <w:bottom w:val="nil"/>
              <w:right w:val="nil"/>
            </w:tcBorders>
            <w:shd w:val="clear" w:color="auto" w:fill="auto"/>
            <w:noWrap/>
            <w:vAlign w:val="bottom"/>
            <w:hideMark/>
          </w:tcPr>
          <w:p w14:paraId="377C2DD6"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378.16</w:t>
            </w:r>
          </w:p>
        </w:tc>
      </w:tr>
      <w:tr w:rsidR="007B4819" w:rsidRPr="007B4819" w14:paraId="6A457266" w14:textId="77777777" w:rsidTr="007B4819">
        <w:trPr>
          <w:trHeight w:val="255"/>
        </w:trPr>
        <w:tc>
          <w:tcPr>
            <w:tcW w:w="4242" w:type="dxa"/>
            <w:tcBorders>
              <w:top w:val="nil"/>
              <w:left w:val="nil"/>
              <w:bottom w:val="nil"/>
              <w:right w:val="nil"/>
            </w:tcBorders>
            <w:shd w:val="clear" w:color="auto" w:fill="auto"/>
            <w:noWrap/>
            <w:vAlign w:val="bottom"/>
            <w:hideMark/>
          </w:tcPr>
          <w:p w14:paraId="720F87D7"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WELTON'S TIRE SERVICE                   </w:t>
            </w:r>
          </w:p>
        </w:tc>
        <w:tc>
          <w:tcPr>
            <w:tcW w:w="1580" w:type="dxa"/>
            <w:tcBorders>
              <w:top w:val="nil"/>
              <w:left w:val="nil"/>
              <w:bottom w:val="nil"/>
              <w:right w:val="nil"/>
            </w:tcBorders>
            <w:shd w:val="clear" w:color="auto" w:fill="auto"/>
            <w:noWrap/>
            <w:vAlign w:val="bottom"/>
            <w:hideMark/>
          </w:tcPr>
          <w:p w14:paraId="58DB25C9"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25.00</w:t>
            </w:r>
          </w:p>
        </w:tc>
      </w:tr>
      <w:tr w:rsidR="007B4819" w:rsidRPr="007B4819" w14:paraId="2C8BE404" w14:textId="77777777" w:rsidTr="007B4819">
        <w:trPr>
          <w:trHeight w:val="255"/>
        </w:trPr>
        <w:tc>
          <w:tcPr>
            <w:tcW w:w="4242" w:type="dxa"/>
            <w:tcBorders>
              <w:top w:val="nil"/>
              <w:left w:val="nil"/>
              <w:bottom w:val="nil"/>
              <w:right w:val="nil"/>
            </w:tcBorders>
            <w:shd w:val="clear" w:color="auto" w:fill="auto"/>
            <w:noWrap/>
            <w:vAlign w:val="bottom"/>
            <w:hideMark/>
          </w:tcPr>
          <w:p w14:paraId="05429FDB"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WEX HEALTH, INC.                        </w:t>
            </w:r>
          </w:p>
        </w:tc>
        <w:tc>
          <w:tcPr>
            <w:tcW w:w="1580" w:type="dxa"/>
            <w:tcBorders>
              <w:top w:val="nil"/>
              <w:left w:val="nil"/>
              <w:bottom w:val="nil"/>
              <w:right w:val="nil"/>
            </w:tcBorders>
            <w:shd w:val="clear" w:color="auto" w:fill="auto"/>
            <w:noWrap/>
            <w:vAlign w:val="bottom"/>
            <w:hideMark/>
          </w:tcPr>
          <w:p w14:paraId="67FB3E24"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75.00</w:t>
            </w:r>
          </w:p>
        </w:tc>
      </w:tr>
      <w:tr w:rsidR="007B4819" w:rsidRPr="007B4819" w14:paraId="1126B057" w14:textId="77777777" w:rsidTr="007B4819">
        <w:trPr>
          <w:trHeight w:val="255"/>
        </w:trPr>
        <w:tc>
          <w:tcPr>
            <w:tcW w:w="4242" w:type="dxa"/>
            <w:tcBorders>
              <w:top w:val="nil"/>
              <w:left w:val="nil"/>
              <w:bottom w:val="nil"/>
              <w:right w:val="nil"/>
            </w:tcBorders>
            <w:shd w:val="clear" w:color="auto" w:fill="auto"/>
            <w:noWrap/>
            <w:vAlign w:val="bottom"/>
            <w:hideMark/>
          </w:tcPr>
          <w:p w14:paraId="0DB72760" w14:textId="77777777" w:rsidR="007B4819" w:rsidRPr="007B4819" w:rsidRDefault="007B4819" w:rsidP="007B4819">
            <w:pPr>
              <w:spacing w:after="0" w:line="240" w:lineRule="auto"/>
              <w:rPr>
                <w:rFonts w:ascii="Arial" w:eastAsia="Times New Roman" w:hAnsi="Arial" w:cs="Arial"/>
                <w:kern w:val="0"/>
                <w:sz w:val="20"/>
                <w:szCs w:val="20"/>
                <w14:ligatures w14:val="none"/>
              </w:rPr>
            </w:pPr>
            <w:proofErr w:type="gramStart"/>
            <w:r w:rsidRPr="007B4819">
              <w:rPr>
                <w:rFonts w:ascii="Arial" w:eastAsia="Times New Roman" w:hAnsi="Arial" w:cs="Arial"/>
                <w:kern w:val="0"/>
                <w:sz w:val="20"/>
                <w:szCs w:val="20"/>
                <w14:ligatures w14:val="none"/>
              </w:rPr>
              <w:t>WILTSE,CAYLA</w:t>
            </w:r>
            <w:proofErr w:type="gramEnd"/>
            <w:r w:rsidRPr="007B4819">
              <w:rPr>
                <w:rFonts w:ascii="Arial" w:eastAsia="Times New Roman" w:hAnsi="Arial" w:cs="Arial"/>
                <w:kern w:val="0"/>
                <w:sz w:val="20"/>
                <w:szCs w:val="20"/>
                <w14:ligatures w14:val="none"/>
              </w:rPr>
              <w:t xml:space="preserve">                            </w:t>
            </w:r>
          </w:p>
        </w:tc>
        <w:tc>
          <w:tcPr>
            <w:tcW w:w="1580" w:type="dxa"/>
            <w:tcBorders>
              <w:top w:val="nil"/>
              <w:left w:val="nil"/>
              <w:bottom w:val="nil"/>
              <w:right w:val="nil"/>
            </w:tcBorders>
            <w:shd w:val="clear" w:color="auto" w:fill="auto"/>
            <w:noWrap/>
            <w:vAlign w:val="bottom"/>
            <w:hideMark/>
          </w:tcPr>
          <w:p w14:paraId="466E5103"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379.72</w:t>
            </w:r>
          </w:p>
        </w:tc>
      </w:tr>
      <w:tr w:rsidR="007B4819" w:rsidRPr="007B4819" w14:paraId="2E32B34C" w14:textId="77777777" w:rsidTr="007B4819">
        <w:trPr>
          <w:trHeight w:val="255"/>
        </w:trPr>
        <w:tc>
          <w:tcPr>
            <w:tcW w:w="4242" w:type="dxa"/>
            <w:tcBorders>
              <w:top w:val="nil"/>
              <w:left w:val="nil"/>
              <w:bottom w:val="nil"/>
              <w:right w:val="nil"/>
            </w:tcBorders>
            <w:shd w:val="clear" w:color="auto" w:fill="auto"/>
            <w:noWrap/>
            <w:vAlign w:val="bottom"/>
            <w:hideMark/>
          </w:tcPr>
          <w:p w14:paraId="1447C1B1"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WM CORPORATE SERVICES                   </w:t>
            </w:r>
          </w:p>
        </w:tc>
        <w:tc>
          <w:tcPr>
            <w:tcW w:w="1580" w:type="dxa"/>
            <w:tcBorders>
              <w:top w:val="nil"/>
              <w:left w:val="nil"/>
              <w:bottom w:val="nil"/>
              <w:right w:val="nil"/>
            </w:tcBorders>
            <w:shd w:val="clear" w:color="auto" w:fill="auto"/>
            <w:noWrap/>
            <w:vAlign w:val="bottom"/>
            <w:hideMark/>
          </w:tcPr>
          <w:p w14:paraId="1FDE4CBD"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8,274.48</w:t>
            </w:r>
          </w:p>
        </w:tc>
      </w:tr>
      <w:tr w:rsidR="007B4819" w:rsidRPr="007B4819" w14:paraId="05F27CB9" w14:textId="77777777" w:rsidTr="007B4819">
        <w:trPr>
          <w:trHeight w:val="255"/>
        </w:trPr>
        <w:tc>
          <w:tcPr>
            <w:tcW w:w="4242" w:type="dxa"/>
            <w:tcBorders>
              <w:top w:val="nil"/>
              <w:left w:val="nil"/>
              <w:bottom w:val="nil"/>
              <w:right w:val="nil"/>
            </w:tcBorders>
            <w:shd w:val="clear" w:color="auto" w:fill="auto"/>
            <w:noWrap/>
            <w:vAlign w:val="bottom"/>
            <w:hideMark/>
          </w:tcPr>
          <w:p w14:paraId="6A152CC5"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ZIMPRICH, BRIAN                         </w:t>
            </w:r>
          </w:p>
        </w:tc>
        <w:tc>
          <w:tcPr>
            <w:tcW w:w="1580" w:type="dxa"/>
            <w:tcBorders>
              <w:top w:val="nil"/>
              <w:left w:val="nil"/>
              <w:bottom w:val="nil"/>
              <w:right w:val="nil"/>
            </w:tcBorders>
            <w:shd w:val="clear" w:color="auto" w:fill="auto"/>
            <w:noWrap/>
            <w:vAlign w:val="bottom"/>
            <w:hideMark/>
          </w:tcPr>
          <w:p w14:paraId="49636A51"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560.88</w:t>
            </w:r>
          </w:p>
        </w:tc>
      </w:tr>
      <w:tr w:rsidR="007B4819" w:rsidRPr="007B4819" w14:paraId="0C40310A" w14:textId="77777777" w:rsidTr="007B4819">
        <w:trPr>
          <w:trHeight w:val="255"/>
        </w:trPr>
        <w:tc>
          <w:tcPr>
            <w:tcW w:w="4242" w:type="dxa"/>
            <w:tcBorders>
              <w:top w:val="nil"/>
              <w:left w:val="nil"/>
              <w:bottom w:val="nil"/>
              <w:right w:val="nil"/>
            </w:tcBorders>
            <w:shd w:val="clear" w:color="auto" w:fill="auto"/>
            <w:noWrap/>
            <w:vAlign w:val="bottom"/>
            <w:hideMark/>
          </w:tcPr>
          <w:p w14:paraId="42A769C6"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p>
        </w:tc>
        <w:tc>
          <w:tcPr>
            <w:tcW w:w="1580" w:type="dxa"/>
            <w:tcBorders>
              <w:top w:val="nil"/>
              <w:left w:val="nil"/>
              <w:bottom w:val="nil"/>
              <w:right w:val="nil"/>
            </w:tcBorders>
            <w:shd w:val="clear" w:color="auto" w:fill="auto"/>
            <w:noWrap/>
            <w:vAlign w:val="bottom"/>
            <w:hideMark/>
          </w:tcPr>
          <w:p w14:paraId="2B919CFC" w14:textId="77777777" w:rsidR="007B4819" w:rsidRPr="007B4819" w:rsidRDefault="007B4819" w:rsidP="007B4819">
            <w:pPr>
              <w:spacing w:after="0" w:line="240" w:lineRule="auto"/>
              <w:rPr>
                <w:rFonts w:ascii="Times New Roman" w:eastAsia="Times New Roman" w:hAnsi="Times New Roman" w:cs="Times New Roman"/>
                <w:kern w:val="0"/>
                <w:sz w:val="20"/>
                <w:szCs w:val="20"/>
                <w14:ligatures w14:val="none"/>
              </w:rPr>
            </w:pPr>
          </w:p>
        </w:tc>
      </w:tr>
      <w:tr w:rsidR="007B4819" w:rsidRPr="007B4819" w14:paraId="3D7B30A3" w14:textId="77777777" w:rsidTr="007B4819">
        <w:trPr>
          <w:trHeight w:val="255"/>
        </w:trPr>
        <w:tc>
          <w:tcPr>
            <w:tcW w:w="4242" w:type="dxa"/>
            <w:tcBorders>
              <w:top w:val="nil"/>
              <w:left w:val="nil"/>
              <w:bottom w:val="nil"/>
              <w:right w:val="nil"/>
            </w:tcBorders>
            <w:shd w:val="clear" w:color="auto" w:fill="auto"/>
            <w:noWrap/>
            <w:vAlign w:val="bottom"/>
            <w:hideMark/>
          </w:tcPr>
          <w:p w14:paraId="15A5F6AC"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Total</w:t>
            </w:r>
          </w:p>
        </w:tc>
        <w:tc>
          <w:tcPr>
            <w:tcW w:w="1580" w:type="dxa"/>
            <w:tcBorders>
              <w:top w:val="nil"/>
              <w:left w:val="nil"/>
              <w:bottom w:val="nil"/>
              <w:right w:val="nil"/>
            </w:tcBorders>
            <w:shd w:val="clear" w:color="auto" w:fill="auto"/>
            <w:noWrap/>
            <w:vAlign w:val="bottom"/>
            <w:hideMark/>
          </w:tcPr>
          <w:p w14:paraId="1AF4D424"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64,381.13</w:t>
            </w:r>
          </w:p>
        </w:tc>
      </w:tr>
    </w:tbl>
    <w:p w14:paraId="72938C8C" w14:textId="77777777" w:rsidR="007B4819" w:rsidRDefault="007B4819">
      <w:pPr>
        <w:rPr>
          <w:rFonts w:ascii="Arial" w:hAnsi="Arial" w:cs="Arial"/>
        </w:rPr>
      </w:pPr>
    </w:p>
    <w:tbl>
      <w:tblPr>
        <w:tblW w:w="6444" w:type="dxa"/>
        <w:tblLook w:val="04A0" w:firstRow="1" w:lastRow="0" w:firstColumn="1" w:lastColumn="0" w:noHBand="0" w:noVBand="1"/>
      </w:tblPr>
      <w:tblGrid>
        <w:gridCol w:w="4864"/>
        <w:gridCol w:w="1580"/>
      </w:tblGrid>
      <w:tr w:rsidR="007B4819" w:rsidRPr="007B4819" w14:paraId="784995C2" w14:textId="77777777" w:rsidTr="007B4819">
        <w:trPr>
          <w:trHeight w:val="255"/>
        </w:trPr>
        <w:tc>
          <w:tcPr>
            <w:tcW w:w="4864" w:type="dxa"/>
            <w:tcBorders>
              <w:top w:val="nil"/>
              <w:left w:val="nil"/>
              <w:bottom w:val="nil"/>
              <w:right w:val="nil"/>
            </w:tcBorders>
            <w:shd w:val="clear" w:color="auto" w:fill="auto"/>
            <w:noWrap/>
            <w:vAlign w:val="bottom"/>
            <w:hideMark/>
          </w:tcPr>
          <w:p w14:paraId="599E61DD"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ASSURITY                                </w:t>
            </w:r>
          </w:p>
        </w:tc>
        <w:tc>
          <w:tcPr>
            <w:tcW w:w="1580" w:type="dxa"/>
            <w:tcBorders>
              <w:top w:val="nil"/>
              <w:left w:val="nil"/>
              <w:bottom w:val="nil"/>
              <w:right w:val="nil"/>
            </w:tcBorders>
            <w:shd w:val="clear" w:color="auto" w:fill="auto"/>
            <w:noWrap/>
            <w:vAlign w:val="bottom"/>
            <w:hideMark/>
          </w:tcPr>
          <w:p w14:paraId="2C1D3A12"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528.53</w:t>
            </w:r>
          </w:p>
        </w:tc>
      </w:tr>
      <w:tr w:rsidR="007B4819" w:rsidRPr="007B4819" w14:paraId="4E06F40C" w14:textId="77777777" w:rsidTr="007B4819">
        <w:trPr>
          <w:trHeight w:val="255"/>
        </w:trPr>
        <w:tc>
          <w:tcPr>
            <w:tcW w:w="4864" w:type="dxa"/>
            <w:tcBorders>
              <w:top w:val="nil"/>
              <w:left w:val="nil"/>
              <w:bottom w:val="nil"/>
              <w:right w:val="nil"/>
            </w:tcBorders>
            <w:shd w:val="clear" w:color="auto" w:fill="auto"/>
            <w:noWrap/>
            <w:vAlign w:val="bottom"/>
            <w:hideMark/>
          </w:tcPr>
          <w:p w14:paraId="3A032FC9"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BLUE CROSS BLUE SHIELD OF NORTH DAKOTA  </w:t>
            </w:r>
          </w:p>
        </w:tc>
        <w:tc>
          <w:tcPr>
            <w:tcW w:w="1580" w:type="dxa"/>
            <w:tcBorders>
              <w:top w:val="nil"/>
              <w:left w:val="nil"/>
              <w:bottom w:val="nil"/>
              <w:right w:val="nil"/>
            </w:tcBorders>
            <w:shd w:val="clear" w:color="auto" w:fill="auto"/>
            <w:noWrap/>
            <w:vAlign w:val="bottom"/>
            <w:hideMark/>
          </w:tcPr>
          <w:p w14:paraId="274CF2AF"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50,460.30</w:t>
            </w:r>
          </w:p>
        </w:tc>
      </w:tr>
      <w:tr w:rsidR="007B4819" w:rsidRPr="007B4819" w14:paraId="0C65D554" w14:textId="77777777" w:rsidTr="007B4819">
        <w:trPr>
          <w:trHeight w:val="255"/>
        </w:trPr>
        <w:tc>
          <w:tcPr>
            <w:tcW w:w="4864" w:type="dxa"/>
            <w:tcBorders>
              <w:top w:val="nil"/>
              <w:left w:val="nil"/>
              <w:bottom w:val="nil"/>
              <w:right w:val="nil"/>
            </w:tcBorders>
            <w:shd w:val="clear" w:color="auto" w:fill="auto"/>
            <w:noWrap/>
            <w:vAlign w:val="bottom"/>
            <w:hideMark/>
          </w:tcPr>
          <w:p w14:paraId="7BCD4D58"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COLONIAL LIFE &amp; ACCIDENT INSURANCE      </w:t>
            </w:r>
          </w:p>
        </w:tc>
        <w:tc>
          <w:tcPr>
            <w:tcW w:w="1580" w:type="dxa"/>
            <w:tcBorders>
              <w:top w:val="nil"/>
              <w:left w:val="nil"/>
              <w:bottom w:val="nil"/>
              <w:right w:val="nil"/>
            </w:tcBorders>
            <w:shd w:val="clear" w:color="auto" w:fill="auto"/>
            <w:noWrap/>
            <w:vAlign w:val="bottom"/>
            <w:hideMark/>
          </w:tcPr>
          <w:p w14:paraId="0E1D12C5"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201.12</w:t>
            </w:r>
          </w:p>
        </w:tc>
      </w:tr>
      <w:tr w:rsidR="007B4819" w:rsidRPr="007B4819" w14:paraId="7F581449" w14:textId="77777777" w:rsidTr="007B4819">
        <w:trPr>
          <w:trHeight w:val="255"/>
        </w:trPr>
        <w:tc>
          <w:tcPr>
            <w:tcW w:w="4864" w:type="dxa"/>
            <w:tcBorders>
              <w:top w:val="nil"/>
              <w:left w:val="nil"/>
              <w:bottom w:val="nil"/>
              <w:right w:val="nil"/>
            </w:tcBorders>
            <w:shd w:val="clear" w:color="auto" w:fill="auto"/>
            <w:noWrap/>
            <w:vAlign w:val="bottom"/>
            <w:hideMark/>
          </w:tcPr>
          <w:p w14:paraId="39B5AF1D"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COMPANION LIFE                          </w:t>
            </w:r>
          </w:p>
        </w:tc>
        <w:tc>
          <w:tcPr>
            <w:tcW w:w="1580" w:type="dxa"/>
            <w:tcBorders>
              <w:top w:val="nil"/>
              <w:left w:val="nil"/>
              <w:bottom w:val="nil"/>
              <w:right w:val="nil"/>
            </w:tcBorders>
            <w:shd w:val="clear" w:color="auto" w:fill="auto"/>
            <w:noWrap/>
            <w:vAlign w:val="bottom"/>
            <w:hideMark/>
          </w:tcPr>
          <w:p w14:paraId="0A0BBCD6"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2,907.84</w:t>
            </w:r>
          </w:p>
        </w:tc>
      </w:tr>
      <w:tr w:rsidR="007B4819" w:rsidRPr="007B4819" w14:paraId="78BD09F3" w14:textId="77777777" w:rsidTr="007B4819">
        <w:trPr>
          <w:trHeight w:val="255"/>
        </w:trPr>
        <w:tc>
          <w:tcPr>
            <w:tcW w:w="4864" w:type="dxa"/>
            <w:tcBorders>
              <w:top w:val="nil"/>
              <w:left w:val="nil"/>
              <w:bottom w:val="nil"/>
              <w:right w:val="nil"/>
            </w:tcBorders>
            <w:shd w:val="clear" w:color="auto" w:fill="auto"/>
            <w:noWrap/>
            <w:vAlign w:val="bottom"/>
            <w:hideMark/>
          </w:tcPr>
          <w:p w14:paraId="710F3DB6"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NATIONWIDE RETIREMENT </w:t>
            </w:r>
            <w:proofErr w:type="gramStart"/>
            <w:r w:rsidRPr="007B4819">
              <w:rPr>
                <w:rFonts w:ascii="Arial" w:eastAsia="Times New Roman" w:hAnsi="Arial" w:cs="Arial"/>
                <w:kern w:val="0"/>
                <w:sz w:val="20"/>
                <w:szCs w:val="20"/>
                <w14:ligatures w14:val="none"/>
              </w:rPr>
              <w:t>SOLUTIONS,PEBSCO</w:t>
            </w:r>
            <w:proofErr w:type="gramEnd"/>
            <w:r w:rsidRPr="007B4819">
              <w:rPr>
                <w:rFonts w:ascii="Arial" w:eastAsia="Times New Roman" w:hAnsi="Arial" w:cs="Arial"/>
                <w:kern w:val="0"/>
                <w:sz w:val="20"/>
                <w:szCs w:val="20"/>
                <w14:ligatures w14:val="none"/>
              </w:rPr>
              <w:t xml:space="preserve">  </w:t>
            </w:r>
          </w:p>
        </w:tc>
        <w:tc>
          <w:tcPr>
            <w:tcW w:w="1580" w:type="dxa"/>
            <w:tcBorders>
              <w:top w:val="nil"/>
              <w:left w:val="nil"/>
              <w:bottom w:val="nil"/>
              <w:right w:val="nil"/>
            </w:tcBorders>
            <w:shd w:val="clear" w:color="auto" w:fill="auto"/>
            <w:noWrap/>
            <w:vAlign w:val="bottom"/>
            <w:hideMark/>
          </w:tcPr>
          <w:p w14:paraId="70BF5F6F"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9,425.90</w:t>
            </w:r>
          </w:p>
        </w:tc>
      </w:tr>
      <w:tr w:rsidR="007B4819" w:rsidRPr="007B4819" w14:paraId="6A0B6E61" w14:textId="77777777" w:rsidTr="007B4819">
        <w:trPr>
          <w:trHeight w:val="255"/>
        </w:trPr>
        <w:tc>
          <w:tcPr>
            <w:tcW w:w="4864" w:type="dxa"/>
            <w:tcBorders>
              <w:top w:val="nil"/>
              <w:left w:val="nil"/>
              <w:bottom w:val="nil"/>
              <w:right w:val="nil"/>
            </w:tcBorders>
            <w:shd w:val="clear" w:color="auto" w:fill="auto"/>
            <w:noWrap/>
            <w:vAlign w:val="bottom"/>
            <w:hideMark/>
          </w:tcPr>
          <w:p w14:paraId="0733AD63"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ND PUBLIC </w:t>
            </w:r>
            <w:proofErr w:type="gramStart"/>
            <w:r w:rsidRPr="007B4819">
              <w:rPr>
                <w:rFonts w:ascii="Arial" w:eastAsia="Times New Roman" w:hAnsi="Arial" w:cs="Arial"/>
                <w:kern w:val="0"/>
                <w:sz w:val="20"/>
                <w:szCs w:val="20"/>
                <w14:ligatures w14:val="none"/>
              </w:rPr>
              <w:t>EMPLOYEES</w:t>
            </w:r>
            <w:proofErr w:type="gramEnd"/>
            <w:r w:rsidRPr="007B4819">
              <w:rPr>
                <w:rFonts w:ascii="Arial" w:eastAsia="Times New Roman" w:hAnsi="Arial" w:cs="Arial"/>
                <w:kern w:val="0"/>
                <w:sz w:val="20"/>
                <w:szCs w:val="20"/>
                <w14:ligatures w14:val="none"/>
              </w:rPr>
              <w:t xml:space="preserve"> RETIREMENT SYSTEM   </w:t>
            </w:r>
          </w:p>
        </w:tc>
        <w:tc>
          <w:tcPr>
            <w:tcW w:w="1580" w:type="dxa"/>
            <w:tcBorders>
              <w:top w:val="nil"/>
              <w:left w:val="nil"/>
              <w:bottom w:val="nil"/>
              <w:right w:val="nil"/>
            </w:tcBorders>
            <w:shd w:val="clear" w:color="auto" w:fill="auto"/>
            <w:noWrap/>
            <w:vAlign w:val="bottom"/>
            <w:hideMark/>
          </w:tcPr>
          <w:p w14:paraId="648F570D"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32,192.03</w:t>
            </w:r>
          </w:p>
        </w:tc>
      </w:tr>
      <w:tr w:rsidR="007B4819" w:rsidRPr="007B4819" w14:paraId="191F43DE" w14:textId="77777777" w:rsidTr="007B4819">
        <w:trPr>
          <w:trHeight w:val="255"/>
        </w:trPr>
        <w:tc>
          <w:tcPr>
            <w:tcW w:w="4864" w:type="dxa"/>
            <w:tcBorders>
              <w:top w:val="nil"/>
              <w:left w:val="nil"/>
              <w:bottom w:val="nil"/>
              <w:right w:val="nil"/>
            </w:tcBorders>
            <w:shd w:val="clear" w:color="auto" w:fill="auto"/>
            <w:noWrap/>
            <w:vAlign w:val="bottom"/>
            <w:hideMark/>
          </w:tcPr>
          <w:p w14:paraId="53966537" w14:textId="77777777" w:rsidR="007B4819" w:rsidRPr="007B4819" w:rsidRDefault="007B4819" w:rsidP="007B4819">
            <w:pPr>
              <w:spacing w:after="0" w:line="240" w:lineRule="auto"/>
              <w:rPr>
                <w:rFonts w:ascii="Arial" w:eastAsia="Times New Roman" w:hAnsi="Arial" w:cs="Arial"/>
                <w:kern w:val="0"/>
                <w:sz w:val="20"/>
                <w:szCs w:val="20"/>
                <w14:ligatures w14:val="none"/>
              </w:rPr>
            </w:pPr>
            <w:proofErr w:type="gramStart"/>
            <w:r w:rsidRPr="007B4819">
              <w:rPr>
                <w:rFonts w:ascii="Arial" w:eastAsia="Times New Roman" w:hAnsi="Arial" w:cs="Arial"/>
                <w:kern w:val="0"/>
                <w:sz w:val="20"/>
                <w:szCs w:val="20"/>
                <w14:ligatures w14:val="none"/>
              </w:rPr>
              <w:t>NDPERS,GROUP</w:t>
            </w:r>
            <w:proofErr w:type="gramEnd"/>
            <w:r w:rsidRPr="007B4819">
              <w:rPr>
                <w:rFonts w:ascii="Arial" w:eastAsia="Times New Roman" w:hAnsi="Arial" w:cs="Arial"/>
                <w:kern w:val="0"/>
                <w:sz w:val="20"/>
                <w:szCs w:val="20"/>
                <w14:ligatures w14:val="none"/>
              </w:rPr>
              <w:t xml:space="preserve"> LIFE INSURANCE             </w:t>
            </w:r>
          </w:p>
        </w:tc>
        <w:tc>
          <w:tcPr>
            <w:tcW w:w="1580" w:type="dxa"/>
            <w:tcBorders>
              <w:top w:val="nil"/>
              <w:left w:val="nil"/>
              <w:bottom w:val="nil"/>
              <w:right w:val="nil"/>
            </w:tcBorders>
            <w:shd w:val="clear" w:color="auto" w:fill="auto"/>
            <w:noWrap/>
            <w:vAlign w:val="bottom"/>
            <w:hideMark/>
          </w:tcPr>
          <w:p w14:paraId="4BB5D0FC"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1,050.82</w:t>
            </w:r>
          </w:p>
        </w:tc>
      </w:tr>
      <w:tr w:rsidR="007B4819" w:rsidRPr="007B4819" w14:paraId="1945735E" w14:textId="77777777" w:rsidTr="007B4819">
        <w:trPr>
          <w:trHeight w:val="255"/>
        </w:trPr>
        <w:tc>
          <w:tcPr>
            <w:tcW w:w="4864" w:type="dxa"/>
            <w:tcBorders>
              <w:top w:val="nil"/>
              <w:left w:val="nil"/>
              <w:bottom w:val="nil"/>
              <w:right w:val="nil"/>
            </w:tcBorders>
            <w:shd w:val="clear" w:color="auto" w:fill="auto"/>
            <w:noWrap/>
            <w:vAlign w:val="bottom"/>
            <w:hideMark/>
          </w:tcPr>
          <w:p w14:paraId="5F7B59D6"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OFFICE OF STATE TAX COMMISSIONER        </w:t>
            </w:r>
          </w:p>
        </w:tc>
        <w:tc>
          <w:tcPr>
            <w:tcW w:w="1580" w:type="dxa"/>
            <w:tcBorders>
              <w:top w:val="nil"/>
              <w:left w:val="nil"/>
              <w:bottom w:val="nil"/>
              <w:right w:val="nil"/>
            </w:tcBorders>
            <w:shd w:val="clear" w:color="auto" w:fill="auto"/>
            <w:noWrap/>
            <w:vAlign w:val="bottom"/>
            <w:hideMark/>
          </w:tcPr>
          <w:p w14:paraId="1A325DCE"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848.00</w:t>
            </w:r>
          </w:p>
        </w:tc>
      </w:tr>
      <w:tr w:rsidR="007B4819" w:rsidRPr="007B4819" w14:paraId="297F1541" w14:textId="77777777" w:rsidTr="007B4819">
        <w:trPr>
          <w:trHeight w:val="255"/>
        </w:trPr>
        <w:tc>
          <w:tcPr>
            <w:tcW w:w="4864" w:type="dxa"/>
            <w:tcBorders>
              <w:top w:val="nil"/>
              <w:left w:val="nil"/>
              <w:bottom w:val="nil"/>
              <w:right w:val="nil"/>
            </w:tcBorders>
            <w:shd w:val="clear" w:color="auto" w:fill="auto"/>
            <w:noWrap/>
            <w:vAlign w:val="bottom"/>
            <w:hideMark/>
          </w:tcPr>
          <w:p w14:paraId="18679439"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STATE DISBURSEMENT </w:t>
            </w:r>
            <w:proofErr w:type="gramStart"/>
            <w:r w:rsidRPr="007B4819">
              <w:rPr>
                <w:rFonts w:ascii="Arial" w:eastAsia="Times New Roman" w:hAnsi="Arial" w:cs="Arial"/>
                <w:kern w:val="0"/>
                <w:sz w:val="20"/>
                <w:szCs w:val="20"/>
                <w14:ligatures w14:val="none"/>
              </w:rPr>
              <w:t>UNIT,ND</w:t>
            </w:r>
            <w:proofErr w:type="gramEnd"/>
            <w:r w:rsidRPr="007B4819">
              <w:rPr>
                <w:rFonts w:ascii="Arial" w:eastAsia="Times New Roman" w:hAnsi="Arial" w:cs="Arial"/>
                <w:kern w:val="0"/>
                <w:sz w:val="20"/>
                <w:szCs w:val="20"/>
                <w14:ligatures w14:val="none"/>
              </w:rPr>
              <w:t xml:space="preserve"> CHILD SUPPORT</w:t>
            </w:r>
          </w:p>
        </w:tc>
        <w:tc>
          <w:tcPr>
            <w:tcW w:w="1580" w:type="dxa"/>
            <w:tcBorders>
              <w:top w:val="nil"/>
              <w:left w:val="nil"/>
              <w:bottom w:val="nil"/>
              <w:right w:val="nil"/>
            </w:tcBorders>
            <w:shd w:val="clear" w:color="auto" w:fill="auto"/>
            <w:noWrap/>
            <w:vAlign w:val="bottom"/>
            <w:hideMark/>
          </w:tcPr>
          <w:p w14:paraId="58AE1597"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288.94</w:t>
            </w:r>
          </w:p>
        </w:tc>
      </w:tr>
      <w:tr w:rsidR="007B4819" w:rsidRPr="007B4819" w14:paraId="035EE4A5" w14:textId="77777777" w:rsidTr="007B4819">
        <w:trPr>
          <w:trHeight w:val="255"/>
        </w:trPr>
        <w:tc>
          <w:tcPr>
            <w:tcW w:w="4864" w:type="dxa"/>
            <w:tcBorders>
              <w:top w:val="nil"/>
              <w:left w:val="nil"/>
              <w:bottom w:val="nil"/>
              <w:right w:val="nil"/>
            </w:tcBorders>
            <w:shd w:val="clear" w:color="auto" w:fill="auto"/>
            <w:noWrap/>
            <w:vAlign w:val="bottom"/>
            <w:hideMark/>
          </w:tcPr>
          <w:p w14:paraId="0B5F1876"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UNUM LIFE INSURANCE COMPANY OF AMERICA  </w:t>
            </w:r>
          </w:p>
        </w:tc>
        <w:tc>
          <w:tcPr>
            <w:tcW w:w="1580" w:type="dxa"/>
            <w:tcBorders>
              <w:top w:val="nil"/>
              <w:left w:val="nil"/>
              <w:bottom w:val="nil"/>
              <w:right w:val="nil"/>
            </w:tcBorders>
            <w:shd w:val="clear" w:color="auto" w:fill="auto"/>
            <w:noWrap/>
            <w:vAlign w:val="bottom"/>
            <w:hideMark/>
          </w:tcPr>
          <w:p w14:paraId="5A3A2309"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556.50</w:t>
            </w:r>
          </w:p>
        </w:tc>
      </w:tr>
      <w:tr w:rsidR="007B4819" w:rsidRPr="007B4819" w14:paraId="623ECF58" w14:textId="77777777" w:rsidTr="007B4819">
        <w:trPr>
          <w:trHeight w:val="255"/>
        </w:trPr>
        <w:tc>
          <w:tcPr>
            <w:tcW w:w="4864" w:type="dxa"/>
            <w:tcBorders>
              <w:top w:val="nil"/>
              <w:left w:val="nil"/>
              <w:bottom w:val="nil"/>
              <w:right w:val="nil"/>
            </w:tcBorders>
            <w:shd w:val="clear" w:color="auto" w:fill="auto"/>
            <w:noWrap/>
            <w:vAlign w:val="bottom"/>
            <w:hideMark/>
          </w:tcPr>
          <w:p w14:paraId="6A762F48"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 xml:space="preserve">WEX HEALTH, INC.                        </w:t>
            </w:r>
          </w:p>
        </w:tc>
        <w:tc>
          <w:tcPr>
            <w:tcW w:w="1580" w:type="dxa"/>
            <w:tcBorders>
              <w:top w:val="nil"/>
              <w:left w:val="nil"/>
              <w:bottom w:val="nil"/>
              <w:right w:val="nil"/>
            </w:tcBorders>
            <w:shd w:val="clear" w:color="auto" w:fill="auto"/>
            <w:noWrap/>
            <w:vAlign w:val="bottom"/>
            <w:hideMark/>
          </w:tcPr>
          <w:p w14:paraId="5300D6D7"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1,991.80</w:t>
            </w:r>
          </w:p>
        </w:tc>
      </w:tr>
      <w:tr w:rsidR="007B4819" w:rsidRPr="007B4819" w14:paraId="75EFD9B4" w14:textId="77777777" w:rsidTr="007B4819">
        <w:trPr>
          <w:trHeight w:val="255"/>
        </w:trPr>
        <w:tc>
          <w:tcPr>
            <w:tcW w:w="4864" w:type="dxa"/>
            <w:tcBorders>
              <w:top w:val="nil"/>
              <w:left w:val="nil"/>
              <w:bottom w:val="nil"/>
              <w:right w:val="nil"/>
            </w:tcBorders>
            <w:shd w:val="clear" w:color="auto" w:fill="auto"/>
            <w:noWrap/>
            <w:vAlign w:val="bottom"/>
            <w:hideMark/>
          </w:tcPr>
          <w:p w14:paraId="1EA5499F"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p>
        </w:tc>
        <w:tc>
          <w:tcPr>
            <w:tcW w:w="1580" w:type="dxa"/>
            <w:tcBorders>
              <w:top w:val="nil"/>
              <w:left w:val="nil"/>
              <w:bottom w:val="nil"/>
              <w:right w:val="nil"/>
            </w:tcBorders>
            <w:shd w:val="clear" w:color="auto" w:fill="auto"/>
            <w:noWrap/>
            <w:vAlign w:val="bottom"/>
            <w:hideMark/>
          </w:tcPr>
          <w:p w14:paraId="46062CC2" w14:textId="77777777" w:rsidR="007B4819" w:rsidRPr="007B4819" w:rsidRDefault="007B4819" w:rsidP="007B4819">
            <w:pPr>
              <w:spacing w:after="0" w:line="240" w:lineRule="auto"/>
              <w:rPr>
                <w:rFonts w:ascii="Times New Roman" w:eastAsia="Times New Roman" w:hAnsi="Times New Roman" w:cs="Times New Roman"/>
                <w:kern w:val="0"/>
                <w:sz w:val="20"/>
                <w:szCs w:val="20"/>
                <w14:ligatures w14:val="none"/>
              </w:rPr>
            </w:pPr>
          </w:p>
        </w:tc>
      </w:tr>
      <w:tr w:rsidR="007B4819" w:rsidRPr="007B4819" w14:paraId="5500D583" w14:textId="77777777" w:rsidTr="007B4819">
        <w:trPr>
          <w:trHeight w:val="255"/>
        </w:trPr>
        <w:tc>
          <w:tcPr>
            <w:tcW w:w="4864" w:type="dxa"/>
            <w:tcBorders>
              <w:top w:val="nil"/>
              <w:left w:val="nil"/>
              <w:bottom w:val="nil"/>
              <w:right w:val="nil"/>
            </w:tcBorders>
            <w:shd w:val="clear" w:color="auto" w:fill="auto"/>
            <w:noWrap/>
            <w:vAlign w:val="bottom"/>
            <w:hideMark/>
          </w:tcPr>
          <w:p w14:paraId="0D7FB652" w14:textId="77777777" w:rsidR="007B4819" w:rsidRPr="007B4819" w:rsidRDefault="007B4819" w:rsidP="007B4819">
            <w:pPr>
              <w:spacing w:after="0" w:line="240" w:lineRule="auto"/>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Total</w:t>
            </w:r>
          </w:p>
        </w:tc>
        <w:tc>
          <w:tcPr>
            <w:tcW w:w="1580" w:type="dxa"/>
            <w:tcBorders>
              <w:top w:val="nil"/>
              <w:left w:val="nil"/>
              <w:bottom w:val="nil"/>
              <w:right w:val="nil"/>
            </w:tcBorders>
            <w:shd w:val="clear" w:color="auto" w:fill="auto"/>
            <w:noWrap/>
            <w:vAlign w:val="bottom"/>
            <w:hideMark/>
          </w:tcPr>
          <w:p w14:paraId="778218DD" w14:textId="77777777" w:rsidR="007B4819" w:rsidRPr="007B4819" w:rsidRDefault="007B4819" w:rsidP="007B4819">
            <w:pPr>
              <w:spacing w:after="0" w:line="240" w:lineRule="auto"/>
              <w:jc w:val="right"/>
              <w:rPr>
                <w:rFonts w:ascii="Arial" w:eastAsia="Times New Roman" w:hAnsi="Arial" w:cs="Arial"/>
                <w:kern w:val="0"/>
                <w:sz w:val="20"/>
                <w:szCs w:val="20"/>
                <w14:ligatures w14:val="none"/>
              </w:rPr>
            </w:pPr>
            <w:r w:rsidRPr="007B4819">
              <w:rPr>
                <w:rFonts w:ascii="Arial" w:eastAsia="Times New Roman" w:hAnsi="Arial" w:cs="Arial"/>
                <w:kern w:val="0"/>
                <w:sz w:val="20"/>
                <w:szCs w:val="20"/>
                <w14:ligatures w14:val="none"/>
              </w:rPr>
              <w:t>100,451.78</w:t>
            </w:r>
          </w:p>
        </w:tc>
      </w:tr>
    </w:tbl>
    <w:p w14:paraId="00E1B77C" w14:textId="77777777" w:rsidR="007B4819" w:rsidRDefault="007B4819">
      <w:pPr>
        <w:rPr>
          <w:rFonts w:ascii="Arial" w:hAnsi="Arial" w:cs="Arial"/>
        </w:rPr>
      </w:pPr>
    </w:p>
    <w:p w14:paraId="72CB4F7B" w14:textId="0042E6F3" w:rsidR="0072405F" w:rsidRDefault="0072405F">
      <w:pPr>
        <w:rPr>
          <w:rFonts w:ascii="Arial" w:hAnsi="Arial" w:cs="Arial"/>
        </w:rPr>
      </w:pPr>
      <w:r>
        <w:rPr>
          <w:rFonts w:ascii="Arial" w:hAnsi="Arial" w:cs="Arial"/>
        </w:rPr>
        <w:t>Discussion was had on when Cass County Family planning will take over for Richland County Family planning.  Check with Chelsey Jones on when the transition will take place.</w:t>
      </w:r>
    </w:p>
    <w:p w14:paraId="764DF7AF" w14:textId="0C5422E0" w:rsidR="0072405F" w:rsidRDefault="0072405F">
      <w:pPr>
        <w:rPr>
          <w:rFonts w:ascii="Arial" w:hAnsi="Arial" w:cs="Arial"/>
        </w:rPr>
      </w:pPr>
      <w:r>
        <w:rPr>
          <w:rFonts w:ascii="Arial" w:hAnsi="Arial" w:cs="Arial"/>
        </w:rPr>
        <w:lastRenderedPageBreak/>
        <w:t>Fallon Kelly will check into if the county can special or re coupe what they have into a foreclosure house. Fallon Kelly also reviewed Docusign</w:t>
      </w:r>
      <w:r w:rsidR="006F2ED8">
        <w:rPr>
          <w:rFonts w:ascii="Arial" w:hAnsi="Arial" w:cs="Arial"/>
        </w:rPr>
        <w:t xml:space="preserve"> and the change order for Interstate Engineering. The change order is for additional funds due to unexpected work; the Painter Bridge is 100% NDDOT funded so it won’t cost the county any additional money. Bishop moved, seconded by Olerud to have Anderson sign the Docusign change order. All aye. Motion carried.</w:t>
      </w:r>
    </w:p>
    <w:p w14:paraId="210B856F" w14:textId="2821FA05" w:rsidR="006F2ED8" w:rsidRDefault="006F2ED8">
      <w:pPr>
        <w:rPr>
          <w:rFonts w:ascii="Arial" w:hAnsi="Arial" w:cs="Arial"/>
        </w:rPr>
      </w:pPr>
      <w:r>
        <w:rPr>
          <w:rFonts w:ascii="Arial" w:hAnsi="Arial" w:cs="Arial"/>
        </w:rPr>
        <w:t>Southeast Water Users submitted a boring permit along with the appropriate fee. B</w:t>
      </w:r>
      <w:r w:rsidR="003A4AF2">
        <w:rPr>
          <w:rFonts w:ascii="Arial" w:hAnsi="Arial" w:cs="Arial"/>
        </w:rPr>
        <w:t>ishop moved, seconded by Olerud to approve the permit. Four were in favor. Olson abstained due to the permit being for him personally. Motion passed.</w:t>
      </w:r>
    </w:p>
    <w:p w14:paraId="0F909A4A" w14:textId="77777777" w:rsidR="003A4AF2" w:rsidRDefault="003A4AF2">
      <w:pPr>
        <w:rPr>
          <w:rFonts w:ascii="Arial" w:hAnsi="Arial" w:cs="Arial"/>
        </w:rPr>
      </w:pPr>
    </w:p>
    <w:tbl>
      <w:tblPr>
        <w:tblStyle w:val="TableGrid"/>
        <w:tblW w:w="0" w:type="auto"/>
        <w:tblLook w:val="04A0" w:firstRow="1" w:lastRow="0" w:firstColumn="1" w:lastColumn="0" w:noHBand="0" w:noVBand="1"/>
      </w:tblPr>
      <w:tblGrid>
        <w:gridCol w:w="3116"/>
        <w:gridCol w:w="3117"/>
        <w:gridCol w:w="3117"/>
      </w:tblGrid>
      <w:tr w:rsidR="006F2ED8" w14:paraId="1DE0E821" w14:textId="77777777" w:rsidTr="006F2ED8">
        <w:tc>
          <w:tcPr>
            <w:tcW w:w="3116" w:type="dxa"/>
          </w:tcPr>
          <w:p w14:paraId="302BA862" w14:textId="083B6390" w:rsidR="006F2ED8" w:rsidRDefault="006F2ED8">
            <w:pPr>
              <w:rPr>
                <w:rFonts w:ascii="Arial" w:hAnsi="Arial" w:cs="Arial"/>
              </w:rPr>
            </w:pPr>
            <w:r>
              <w:rPr>
                <w:rFonts w:ascii="Arial" w:hAnsi="Arial" w:cs="Arial"/>
              </w:rPr>
              <w:t>County Highway</w:t>
            </w:r>
          </w:p>
        </w:tc>
        <w:tc>
          <w:tcPr>
            <w:tcW w:w="3117" w:type="dxa"/>
          </w:tcPr>
          <w:p w14:paraId="15E78B99" w14:textId="3987558E" w:rsidR="006F2ED8" w:rsidRDefault="006F2ED8">
            <w:pPr>
              <w:rPr>
                <w:rFonts w:ascii="Arial" w:hAnsi="Arial" w:cs="Arial"/>
              </w:rPr>
            </w:pPr>
            <w:r>
              <w:rPr>
                <w:rFonts w:ascii="Arial" w:hAnsi="Arial" w:cs="Arial"/>
              </w:rPr>
              <w:t>54</w:t>
            </w:r>
          </w:p>
        </w:tc>
        <w:tc>
          <w:tcPr>
            <w:tcW w:w="3117" w:type="dxa"/>
          </w:tcPr>
          <w:p w14:paraId="6EE337CF" w14:textId="54CC10C3" w:rsidR="006F2ED8" w:rsidRDefault="006F2ED8">
            <w:pPr>
              <w:rPr>
                <w:rFonts w:ascii="Arial" w:hAnsi="Arial" w:cs="Arial"/>
              </w:rPr>
            </w:pPr>
            <w:r>
              <w:rPr>
                <w:rFonts w:ascii="Arial" w:hAnsi="Arial" w:cs="Arial"/>
              </w:rPr>
              <w:t>140</w:t>
            </w:r>
            <w:r w:rsidRPr="006F2ED8">
              <w:rPr>
                <w:rFonts w:ascii="Arial" w:hAnsi="Arial" w:cs="Arial"/>
                <w:vertAlign w:val="superscript"/>
              </w:rPr>
              <w:t>th</w:t>
            </w:r>
            <w:r>
              <w:rPr>
                <w:rFonts w:ascii="Arial" w:hAnsi="Arial" w:cs="Arial"/>
              </w:rPr>
              <w:t xml:space="preserve"> ave SE</w:t>
            </w:r>
          </w:p>
        </w:tc>
      </w:tr>
      <w:tr w:rsidR="006F2ED8" w14:paraId="144AD070" w14:textId="77777777" w:rsidTr="006F2ED8">
        <w:tc>
          <w:tcPr>
            <w:tcW w:w="3116" w:type="dxa"/>
          </w:tcPr>
          <w:p w14:paraId="5835EB11" w14:textId="53B9F7AF" w:rsidR="006F2ED8" w:rsidRDefault="006F2ED8">
            <w:pPr>
              <w:rPr>
                <w:rFonts w:ascii="Arial" w:hAnsi="Arial" w:cs="Arial"/>
              </w:rPr>
            </w:pPr>
            <w:r>
              <w:rPr>
                <w:rFonts w:ascii="Arial" w:hAnsi="Arial" w:cs="Arial"/>
              </w:rPr>
              <w:t>Township</w:t>
            </w:r>
          </w:p>
        </w:tc>
        <w:tc>
          <w:tcPr>
            <w:tcW w:w="3117" w:type="dxa"/>
          </w:tcPr>
          <w:p w14:paraId="2787C40B" w14:textId="10D5AD18" w:rsidR="006F2ED8" w:rsidRDefault="006F2ED8">
            <w:pPr>
              <w:rPr>
                <w:rFonts w:ascii="Arial" w:hAnsi="Arial" w:cs="Arial"/>
              </w:rPr>
            </w:pPr>
            <w:proofErr w:type="spellStart"/>
            <w:r>
              <w:rPr>
                <w:rFonts w:ascii="Arial" w:hAnsi="Arial" w:cs="Arial"/>
              </w:rPr>
              <w:t>Shenford</w:t>
            </w:r>
            <w:proofErr w:type="spellEnd"/>
          </w:p>
        </w:tc>
        <w:tc>
          <w:tcPr>
            <w:tcW w:w="3117" w:type="dxa"/>
          </w:tcPr>
          <w:p w14:paraId="1E789DCF" w14:textId="77777777" w:rsidR="006F2ED8" w:rsidRDefault="006F2ED8">
            <w:pPr>
              <w:rPr>
                <w:rFonts w:ascii="Arial" w:hAnsi="Arial" w:cs="Arial"/>
              </w:rPr>
            </w:pPr>
          </w:p>
        </w:tc>
      </w:tr>
      <w:tr w:rsidR="006F2ED8" w14:paraId="232EC3A1" w14:textId="77777777" w:rsidTr="006F2ED8">
        <w:tc>
          <w:tcPr>
            <w:tcW w:w="3116" w:type="dxa"/>
          </w:tcPr>
          <w:p w14:paraId="152B220C" w14:textId="28EE7244" w:rsidR="006F2ED8" w:rsidRDefault="006F2ED8">
            <w:pPr>
              <w:rPr>
                <w:rFonts w:ascii="Arial" w:hAnsi="Arial" w:cs="Arial"/>
              </w:rPr>
            </w:pPr>
            <w:r>
              <w:rPr>
                <w:rFonts w:ascii="Arial" w:hAnsi="Arial" w:cs="Arial"/>
              </w:rPr>
              <w:t>Section</w:t>
            </w:r>
          </w:p>
        </w:tc>
        <w:tc>
          <w:tcPr>
            <w:tcW w:w="3117" w:type="dxa"/>
          </w:tcPr>
          <w:p w14:paraId="32C5D32B" w14:textId="2F0A4B7A" w:rsidR="006F2ED8" w:rsidRDefault="006F2ED8">
            <w:pPr>
              <w:rPr>
                <w:rFonts w:ascii="Arial" w:hAnsi="Arial" w:cs="Arial"/>
              </w:rPr>
            </w:pPr>
            <w:r>
              <w:rPr>
                <w:rFonts w:ascii="Arial" w:hAnsi="Arial" w:cs="Arial"/>
              </w:rPr>
              <w:t>29 NE</w:t>
            </w:r>
          </w:p>
        </w:tc>
        <w:tc>
          <w:tcPr>
            <w:tcW w:w="3117" w:type="dxa"/>
          </w:tcPr>
          <w:p w14:paraId="6A42E3EC" w14:textId="575E643B" w:rsidR="006F2ED8" w:rsidRDefault="006F2ED8">
            <w:pPr>
              <w:rPr>
                <w:rFonts w:ascii="Arial" w:hAnsi="Arial" w:cs="Arial"/>
              </w:rPr>
            </w:pPr>
            <w:r>
              <w:rPr>
                <w:rFonts w:ascii="Arial" w:hAnsi="Arial" w:cs="Arial"/>
              </w:rPr>
              <w:t>28 NW</w:t>
            </w:r>
          </w:p>
        </w:tc>
      </w:tr>
    </w:tbl>
    <w:p w14:paraId="43D69529" w14:textId="6AF05576" w:rsidR="006F2ED8" w:rsidRDefault="006F2ED8">
      <w:pPr>
        <w:rPr>
          <w:rFonts w:ascii="Arial" w:hAnsi="Arial" w:cs="Arial"/>
        </w:rPr>
      </w:pPr>
      <w:r>
        <w:rPr>
          <w:rFonts w:ascii="Arial" w:hAnsi="Arial" w:cs="Arial"/>
        </w:rPr>
        <w:t xml:space="preserve"> </w:t>
      </w:r>
    </w:p>
    <w:p w14:paraId="2B1750B1" w14:textId="742427DA" w:rsidR="006F2ED8" w:rsidRDefault="003A4AF2">
      <w:pPr>
        <w:rPr>
          <w:rFonts w:ascii="Arial" w:hAnsi="Arial" w:cs="Arial"/>
        </w:rPr>
      </w:pPr>
      <w:r>
        <w:rPr>
          <w:rFonts w:ascii="Arial" w:hAnsi="Arial" w:cs="Arial"/>
        </w:rPr>
        <w:t>Minutes from the previous regular scheduled commission meeting were reviewed. Bishop moved, seconded by Olerud. All aye. Motion carried.</w:t>
      </w:r>
    </w:p>
    <w:p w14:paraId="3166A6EF" w14:textId="5D91A160" w:rsidR="003A4AF2" w:rsidRDefault="003A4AF2">
      <w:pPr>
        <w:rPr>
          <w:rFonts w:ascii="Arial" w:hAnsi="Arial" w:cs="Arial"/>
        </w:rPr>
      </w:pPr>
      <w:r>
        <w:rPr>
          <w:rFonts w:ascii="Arial" w:hAnsi="Arial" w:cs="Arial"/>
        </w:rPr>
        <w:t>Bryar Penberthy let the board know the Historical Society representative blew the county off and did not come the week they said they would. They plan to come at the end of the month.</w:t>
      </w:r>
    </w:p>
    <w:p w14:paraId="1D904076" w14:textId="245FA050" w:rsidR="003A4AF2" w:rsidRDefault="003A4AF2">
      <w:pPr>
        <w:rPr>
          <w:rFonts w:ascii="Arial" w:hAnsi="Arial" w:cs="Arial"/>
        </w:rPr>
      </w:pPr>
      <w:r>
        <w:rPr>
          <w:rFonts w:ascii="Arial" w:hAnsi="Arial" w:cs="Arial"/>
        </w:rPr>
        <w:t>Olerud let the board know Brian Zimprich would like a door added to the entrance of his office. Bryar suggested adding a door for the roof as well. Bryar will coordinate getting the doors.</w:t>
      </w:r>
    </w:p>
    <w:p w14:paraId="265F84F1" w14:textId="68ADA8E1" w:rsidR="003A4AF2" w:rsidRDefault="003A4AF2">
      <w:pPr>
        <w:rPr>
          <w:rFonts w:ascii="Arial" w:hAnsi="Arial" w:cs="Arial"/>
        </w:rPr>
      </w:pPr>
      <w:r>
        <w:rPr>
          <w:rFonts w:ascii="Arial" w:hAnsi="Arial" w:cs="Arial"/>
        </w:rPr>
        <w:t>Olerud would like to have a memorial for Charlie Armstrong for all his years of service.</w:t>
      </w:r>
    </w:p>
    <w:p w14:paraId="2ED1F09C" w14:textId="6C17DE2F" w:rsidR="003A4AF2" w:rsidRDefault="003A4AF2">
      <w:pPr>
        <w:rPr>
          <w:rFonts w:ascii="Arial" w:hAnsi="Arial" w:cs="Arial"/>
        </w:rPr>
      </w:pPr>
      <w:r>
        <w:rPr>
          <w:rFonts w:ascii="Arial" w:hAnsi="Arial" w:cs="Arial"/>
        </w:rPr>
        <w:t xml:space="preserve">Fallon Kelly reminded the board they can not contribute to </w:t>
      </w:r>
      <w:r w:rsidR="00170A45">
        <w:rPr>
          <w:rFonts w:ascii="Arial" w:hAnsi="Arial" w:cs="Arial"/>
        </w:rPr>
        <w:t>memorials with county tax funds. Olerud is willing to furnish a plaque for Armstrong. Fallon Kelly donated to the plaque. A thank you message for Charlie Armstrong will be put on the electronic sign for the remainder of the year. Armstrong donated 39 years as the county coroner. The board will also ask Lynn Kaspari to do a complementary thank you to Armstrong.</w:t>
      </w:r>
    </w:p>
    <w:p w14:paraId="0AF81EB8" w14:textId="3ECD7E58" w:rsidR="00170A45" w:rsidRDefault="00170A45">
      <w:pPr>
        <w:rPr>
          <w:rFonts w:ascii="Arial" w:hAnsi="Arial" w:cs="Arial"/>
        </w:rPr>
      </w:pPr>
      <w:r>
        <w:rPr>
          <w:rFonts w:ascii="Arial" w:hAnsi="Arial" w:cs="Arial"/>
        </w:rPr>
        <w:t>Fallon Kelly asked the board to send a letter in support of the judgeship being fill in Ransom County.</w:t>
      </w:r>
    </w:p>
    <w:p w14:paraId="560D8420" w14:textId="1833A162" w:rsidR="00170A45" w:rsidRDefault="00170A45">
      <w:pPr>
        <w:rPr>
          <w:rFonts w:ascii="Arial" w:hAnsi="Arial" w:cs="Arial"/>
        </w:rPr>
      </w:pPr>
      <w:r>
        <w:rPr>
          <w:rFonts w:ascii="Arial" w:hAnsi="Arial" w:cs="Arial"/>
        </w:rPr>
        <w:t>Good Shephard WELCA submitted a gaming permit along with the appropriate fee. Olerud moved, seconded by Bishop to approve the permit. All aye. Motion carried.</w:t>
      </w:r>
    </w:p>
    <w:p w14:paraId="43F29BBA" w14:textId="71C22317" w:rsidR="00170A45" w:rsidRDefault="00170A45">
      <w:pPr>
        <w:rPr>
          <w:rFonts w:ascii="Arial" w:hAnsi="Arial" w:cs="Arial"/>
        </w:rPr>
      </w:pPr>
      <w:r>
        <w:rPr>
          <w:rFonts w:ascii="Arial" w:hAnsi="Arial" w:cs="Arial"/>
        </w:rPr>
        <w:t xml:space="preserve">With nothing further to come before the board Schwab moved, seconded by Bishop to adjourn the meeting at </w:t>
      </w:r>
      <w:r w:rsidR="003752A6">
        <w:rPr>
          <w:rFonts w:ascii="Arial" w:hAnsi="Arial" w:cs="Arial"/>
        </w:rPr>
        <w:t>11:22am/ All aye. Motion carried.</w:t>
      </w:r>
    </w:p>
    <w:p w14:paraId="2EF26713" w14:textId="77777777" w:rsidR="0072405F" w:rsidRDefault="0072405F">
      <w:pPr>
        <w:rPr>
          <w:rFonts w:ascii="Arial" w:hAnsi="Arial" w:cs="Arial"/>
        </w:rPr>
      </w:pPr>
    </w:p>
    <w:p w14:paraId="57730378" w14:textId="77777777" w:rsidR="00AC6D3F" w:rsidRDefault="00AC6D3F" w:rsidP="00AC6D3F">
      <w:pPr>
        <w:rPr>
          <w:rFonts w:ascii="Arial" w:hAnsi="Arial" w:cs="Arial"/>
        </w:rPr>
      </w:pPr>
      <w:r>
        <w:rPr>
          <w:rFonts w:ascii="Arial" w:hAnsi="Arial" w:cs="Arial"/>
        </w:rPr>
        <w:t>ATTEST:</w:t>
      </w:r>
    </w:p>
    <w:p w14:paraId="7258ED67" w14:textId="77777777" w:rsidR="00AC6D3F" w:rsidRDefault="00AC6D3F" w:rsidP="00AC6D3F">
      <w:pPr>
        <w:rPr>
          <w:rFonts w:ascii="Arial" w:hAnsi="Arial" w:cs="Arial"/>
        </w:rPr>
      </w:pPr>
    </w:p>
    <w:p w14:paraId="58988E50" w14:textId="77777777" w:rsidR="00AC6D3F" w:rsidRPr="000E6109" w:rsidRDefault="00AC6D3F" w:rsidP="00AC6D3F">
      <w:pPr>
        <w:rPr>
          <w:rFonts w:ascii="Arial" w:hAnsi="Arial" w:cs="Arial"/>
        </w:rPr>
      </w:pPr>
      <w:r>
        <w:rPr>
          <w:rFonts w:ascii="Arial" w:hAnsi="Arial" w:cs="Arial"/>
        </w:rPr>
        <w:t xml:space="preserve">________________________________           ________________________________   </w:t>
      </w:r>
    </w:p>
    <w:p w14:paraId="6F9883AD" w14:textId="77777777" w:rsidR="00AC6D3F" w:rsidRDefault="00AC6D3F" w:rsidP="00AC6D3F">
      <w:pPr>
        <w:spacing w:after="0"/>
        <w:rPr>
          <w:rFonts w:ascii="Arial" w:hAnsi="Arial" w:cs="Arial"/>
        </w:rPr>
      </w:pPr>
      <w:r>
        <w:rPr>
          <w:rFonts w:ascii="Arial" w:hAnsi="Arial" w:cs="Arial"/>
        </w:rPr>
        <w:t>Nicole Gentzkow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Todd Anderson, Chairman</w:t>
      </w:r>
    </w:p>
    <w:p w14:paraId="49008446" w14:textId="77777777" w:rsidR="00AC6D3F" w:rsidRDefault="00AC6D3F" w:rsidP="00AC6D3F">
      <w:pPr>
        <w:spacing w:after="0"/>
        <w:rPr>
          <w:rFonts w:ascii="Arial" w:hAnsi="Arial" w:cs="Arial"/>
        </w:rPr>
      </w:pPr>
      <w:r>
        <w:rPr>
          <w:rFonts w:ascii="Arial" w:hAnsi="Arial" w:cs="Arial"/>
        </w:rPr>
        <w:t>Ransom County Auditor</w:t>
      </w:r>
      <w:r>
        <w:rPr>
          <w:rFonts w:ascii="Arial" w:hAnsi="Arial" w:cs="Arial"/>
        </w:rPr>
        <w:tab/>
      </w:r>
      <w:r>
        <w:rPr>
          <w:rFonts w:ascii="Arial" w:hAnsi="Arial" w:cs="Arial"/>
        </w:rPr>
        <w:tab/>
      </w:r>
      <w:r>
        <w:rPr>
          <w:rFonts w:ascii="Arial" w:hAnsi="Arial" w:cs="Arial"/>
        </w:rPr>
        <w:tab/>
      </w:r>
      <w:r>
        <w:rPr>
          <w:rFonts w:ascii="Arial" w:hAnsi="Arial" w:cs="Arial"/>
        </w:rPr>
        <w:tab/>
        <w:t>Ransom County Commission</w:t>
      </w:r>
    </w:p>
    <w:p w14:paraId="0B33A5F9" w14:textId="77777777" w:rsidR="00AC6D3F" w:rsidRPr="00FB10DE" w:rsidRDefault="00AC6D3F">
      <w:pPr>
        <w:rPr>
          <w:rFonts w:ascii="Arial" w:hAnsi="Arial" w:cs="Arial"/>
        </w:rPr>
      </w:pPr>
    </w:p>
    <w:sectPr w:rsidR="00AC6D3F" w:rsidRPr="00FB1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DE"/>
    <w:rsid w:val="00026C26"/>
    <w:rsid w:val="000541F4"/>
    <w:rsid w:val="00170A45"/>
    <w:rsid w:val="003752A6"/>
    <w:rsid w:val="003A4AF2"/>
    <w:rsid w:val="00411FB0"/>
    <w:rsid w:val="0059726F"/>
    <w:rsid w:val="006F2ED8"/>
    <w:rsid w:val="0072405F"/>
    <w:rsid w:val="007B4819"/>
    <w:rsid w:val="00AC6D3F"/>
    <w:rsid w:val="00B15388"/>
    <w:rsid w:val="00B658E1"/>
    <w:rsid w:val="00B87FA9"/>
    <w:rsid w:val="00FB1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72A88"/>
  <w15:chartTrackingRefBased/>
  <w15:docId w15:val="{4AD7C1E1-D0C3-44AD-A101-AE05A63B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0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10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10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10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10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1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0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10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10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10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10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1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0DE"/>
    <w:rPr>
      <w:rFonts w:eastAsiaTheme="majorEastAsia" w:cstheme="majorBidi"/>
      <w:color w:val="272727" w:themeColor="text1" w:themeTint="D8"/>
    </w:rPr>
  </w:style>
  <w:style w:type="paragraph" w:styleId="Title">
    <w:name w:val="Title"/>
    <w:basedOn w:val="Normal"/>
    <w:next w:val="Normal"/>
    <w:link w:val="TitleChar"/>
    <w:uiPriority w:val="10"/>
    <w:qFormat/>
    <w:rsid w:val="00FB1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0DE"/>
    <w:pPr>
      <w:spacing w:before="160"/>
      <w:jc w:val="center"/>
    </w:pPr>
    <w:rPr>
      <w:i/>
      <w:iCs/>
      <w:color w:val="404040" w:themeColor="text1" w:themeTint="BF"/>
    </w:rPr>
  </w:style>
  <w:style w:type="character" w:customStyle="1" w:styleId="QuoteChar">
    <w:name w:val="Quote Char"/>
    <w:basedOn w:val="DefaultParagraphFont"/>
    <w:link w:val="Quote"/>
    <w:uiPriority w:val="29"/>
    <w:rsid w:val="00FB10DE"/>
    <w:rPr>
      <w:i/>
      <w:iCs/>
      <w:color w:val="404040" w:themeColor="text1" w:themeTint="BF"/>
    </w:rPr>
  </w:style>
  <w:style w:type="paragraph" w:styleId="ListParagraph">
    <w:name w:val="List Paragraph"/>
    <w:basedOn w:val="Normal"/>
    <w:uiPriority w:val="34"/>
    <w:qFormat/>
    <w:rsid w:val="00FB10DE"/>
    <w:pPr>
      <w:ind w:left="720"/>
      <w:contextualSpacing/>
    </w:pPr>
  </w:style>
  <w:style w:type="character" w:styleId="IntenseEmphasis">
    <w:name w:val="Intense Emphasis"/>
    <w:basedOn w:val="DefaultParagraphFont"/>
    <w:uiPriority w:val="21"/>
    <w:qFormat/>
    <w:rsid w:val="00FB10DE"/>
    <w:rPr>
      <w:i/>
      <w:iCs/>
      <w:color w:val="2F5496" w:themeColor="accent1" w:themeShade="BF"/>
    </w:rPr>
  </w:style>
  <w:style w:type="paragraph" w:styleId="IntenseQuote">
    <w:name w:val="Intense Quote"/>
    <w:basedOn w:val="Normal"/>
    <w:next w:val="Normal"/>
    <w:link w:val="IntenseQuoteChar"/>
    <w:uiPriority w:val="30"/>
    <w:qFormat/>
    <w:rsid w:val="00FB10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10DE"/>
    <w:rPr>
      <w:i/>
      <w:iCs/>
      <w:color w:val="2F5496" w:themeColor="accent1" w:themeShade="BF"/>
    </w:rPr>
  </w:style>
  <w:style w:type="character" w:styleId="IntenseReference">
    <w:name w:val="Intense Reference"/>
    <w:basedOn w:val="DefaultParagraphFont"/>
    <w:uiPriority w:val="32"/>
    <w:qFormat/>
    <w:rsid w:val="00FB10DE"/>
    <w:rPr>
      <w:b/>
      <w:bCs/>
      <w:smallCaps/>
      <w:color w:val="2F5496" w:themeColor="accent1" w:themeShade="BF"/>
      <w:spacing w:val="5"/>
    </w:rPr>
  </w:style>
  <w:style w:type="table" w:styleId="TableGrid">
    <w:name w:val="Table Grid"/>
    <w:basedOn w:val="TableNormal"/>
    <w:uiPriority w:val="39"/>
    <w:rsid w:val="006F2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243588">
      <w:bodyDiv w:val="1"/>
      <w:marLeft w:val="0"/>
      <w:marRight w:val="0"/>
      <w:marTop w:val="0"/>
      <w:marBottom w:val="0"/>
      <w:divBdr>
        <w:top w:val="none" w:sz="0" w:space="0" w:color="auto"/>
        <w:left w:val="none" w:sz="0" w:space="0" w:color="auto"/>
        <w:bottom w:val="none" w:sz="0" w:space="0" w:color="auto"/>
        <w:right w:val="none" w:sz="0" w:space="0" w:color="auto"/>
      </w:divBdr>
    </w:div>
    <w:div w:id="174549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Gentzkow, Nicole</dc:creator>
  <cp:keywords/>
  <dc:description/>
  <cp:lastModifiedBy>Langland, Maria</cp:lastModifiedBy>
  <cp:revision>3</cp:revision>
  <dcterms:created xsi:type="dcterms:W3CDTF">2026-10-05T01:37:00Z</dcterms:created>
  <dcterms:modified xsi:type="dcterms:W3CDTF">2026-10-05T20:33:00Z</dcterms:modified>
</cp:coreProperties>
</file>