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24869" w14:textId="77777777" w:rsidR="003D6C47" w:rsidRDefault="003D6C47" w:rsidP="003D6C47">
      <w:pPr>
        <w:spacing w:after="0"/>
        <w:rPr>
          <w:rFonts w:ascii="Arial Black" w:hAnsi="Arial Black"/>
        </w:rPr>
      </w:pPr>
      <w:r>
        <w:rPr>
          <w:rFonts w:ascii="Arial Black" w:hAnsi="Arial Black"/>
        </w:rPr>
        <w:t>RANSOM COUNTY BOARD OF COMMISSIONERS</w:t>
      </w:r>
    </w:p>
    <w:p w14:paraId="6CD0CC5E" w14:textId="7EA56DD8" w:rsidR="003D6C47" w:rsidRDefault="003D6C47" w:rsidP="003D6C47">
      <w:pPr>
        <w:spacing w:after="0"/>
        <w:rPr>
          <w:rFonts w:ascii="Arial" w:hAnsi="Arial" w:cs="Arial"/>
        </w:rPr>
      </w:pPr>
      <w:r>
        <w:rPr>
          <w:rFonts w:ascii="Arial" w:hAnsi="Arial" w:cs="Arial"/>
        </w:rPr>
        <w:t>Regular Meeting – December 16, 2025</w:t>
      </w:r>
    </w:p>
    <w:p w14:paraId="6BD5B6BF" w14:textId="77777777" w:rsidR="00166F20" w:rsidRDefault="00166F20"/>
    <w:p w14:paraId="772B1CA9" w14:textId="4C20A489" w:rsidR="003D6C47" w:rsidRDefault="003D6C47">
      <w:r>
        <w:t xml:space="preserve">The meeting was called to order at 9:00 a.m. by Chairman Greg Schwab. The Pledge of Allegiance was recited. Members present: Todd Anderson, Neil Olerud, Sye Olson, and Greg Schwab. Absent: Kevin Bishop. Also in attendance via zoom: Nicole Gentzkow, Nickela Runck, Heidi Engquist, Chelsey Jones, Brenna Welton, Jenna Olerud, Heather Bergemann, Jenna Hieggelke, Shelly Schwab, Kathie Erickson, Darla Roers, Michaela Briss, Cayla Wiltse, Betsy Greenley, and Lynn Kaspari from the Ransom County Gazette. </w:t>
      </w:r>
    </w:p>
    <w:p w14:paraId="279B399C" w14:textId="3F9C8399" w:rsidR="003D6C47" w:rsidRDefault="003D6C47">
      <w:r>
        <w:t>Agenda – was reviewed. Anderson added Mileage and Schwab added the day after Christmas. Olson moved to approve the agenda with the additions. Seconded by Anderson. All aye. Motion carried.</w:t>
      </w:r>
    </w:p>
    <w:p w14:paraId="404E8BEF" w14:textId="56FDDF30" w:rsidR="003D6C47" w:rsidRDefault="003D6C47">
      <w:r>
        <w:t>Benjie Froemke – came to the board requesting if the county would be able to help fund the Sheyenne Speedway. The racetrack does not have a promoter and Froemke is hoping that if the track could get some donations, it would be easier to find a promoter. The track has been opened for 52 years and he would hate to see it close. As of now the county does not have the funds to help support the track as the county is on a 3% cap and each department had to cut 10% of their budgets.</w:t>
      </w:r>
    </w:p>
    <w:p w14:paraId="0817FE89" w14:textId="1B440DD3" w:rsidR="003D6C47" w:rsidRDefault="003D6C47">
      <w:r>
        <w:t xml:space="preserve">Bryar Penberthy </w:t>
      </w:r>
      <w:r w:rsidR="007957D2">
        <w:t>–</w:t>
      </w:r>
      <w:r>
        <w:t xml:space="preserve"> </w:t>
      </w:r>
      <w:r w:rsidR="007957D2">
        <w:t>would like to trade in his current lawnmower and snowblower. The lawn mower he is looking at allows a sweeper to be put on the front of the mower. RDO offers a government discount and Penberthy has the money in his budget. Olerud made a motion to purchase the new mower. Anderson seconded. Discussion was had. All aye. Motion carried.</w:t>
      </w:r>
    </w:p>
    <w:p w14:paraId="6958ABE6" w14:textId="40C0867B" w:rsidR="007957D2" w:rsidRDefault="007957D2">
      <w:bookmarkStart w:id="0" w:name="_Hlk218690246"/>
      <w:r>
        <w:t xml:space="preserve">Darren Benneweis </w:t>
      </w:r>
      <w:r w:rsidR="00FF650B">
        <w:t>–</w:t>
      </w:r>
      <w:r>
        <w:t xml:space="preserve"> </w:t>
      </w:r>
      <w:r w:rsidR="00FF650B">
        <w:t>a bill was passed on Hwy 200 for fallen officers. Ransom County has one fallen officer from 1962</w:t>
      </w:r>
      <w:r w:rsidR="00C2671E">
        <w:t>, Ralph Hanson</w:t>
      </w:r>
      <w:r w:rsidR="00FF650B">
        <w:t xml:space="preserve">. The cost of the sign is $300 dollars. </w:t>
      </w:r>
      <w:r w:rsidR="00C2671E">
        <w:t xml:space="preserve">Olerud approved to have </w:t>
      </w:r>
      <w:r w:rsidR="00FF650B">
        <w:t>Benneweis add a sign on Hwy 200</w:t>
      </w:r>
      <w:r w:rsidR="00C2671E">
        <w:t xml:space="preserve"> for Ransom Countys fallen officer</w:t>
      </w:r>
      <w:r w:rsidR="00FF650B">
        <w:t>.</w:t>
      </w:r>
      <w:r w:rsidR="00C2671E">
        <w:t xml:space="preserve"> Olson seconded. All aye. Motion carried.</w:t>
      </w:r>
      <w:r w:rsidR="00FF650B">
        <w:t xml:space="preserve"> Benneweis gave an update on quotes for squads, Dodge came in at the lowest. </w:t>
      </w:r>
    </w:p>
    <w:bookmarkEnd w:id="0"/>
    <w:p w14:paraId="5C4B2912" w14:textId="09D716FD" w:rsidR="00FF650B" w:rsidRDefault="00FF650B">
      <w:r>
        <w:t>Adam Schultz – South Bow would like</w:t>
      </w:r>
      <w:r w:rsidR="00D70757">
        <w:t xml:space="preserve"> the bond released. There were no impacts to the highways and South Bow paid the county for what work was done. Anderson moved to approve to release the bond. Olerud seconded. All aye.  Motion carried. The board questioned Schultz regarding his employee Kristie Reinke and how many hours she works at the highway department. Schultz said between 10-15 hours with him. Eventually Schultz would like Reinke working 20 hours for the highway department.</w:t>
      </w:r>
    </w:p>
    <w:p w14:paraId="6EF0B660" w14:textId="1905FF39" w:rsidR="00D70757" w:rsidRDefault="00D70757">
      <w:r>
        <w:lastRenderedPageBreak/>
        <w:t xml:space="preserve">Scott Smyth </w:t>
      </w:r>
      <w:r w:rsidR="00C4390C">
        <w:t>–</w:t>
      </w:r>
      <w:r>
        <w:t xml:space="preserve"> </w:t>
      </w:r>
      <w:r w:rsidR="00C4390C">
        <w:t xml:space="preserve">provided an update with McRitchie bridge, everything is looking good with it and they plan to start working on it again in April. The contract completion date is set for October 2026. </w:t>
      </w:r>
      <w:r w:rsidR="0001638E">
        <w:t>The paperwork for Anselm Bridge is in the final stages. The county will be responsible for 20% and the state will be responsible for 80%.</w:t>
      </w:r>
    </w:p>
    <w:p w14:paraId="7166CD2C" w14:textId="40862F63" w:rsidR="0001638E" w:rsidRDefault="0001638E">
      <w:r>
        <w:t>Greg Schwab – the glass for the offices will take between 8-10 weeks to get and be installed. Brand</w:t>
      </w:r>
      <w:r w:rsidR="0037022F">
        <w:t>on</w:t>
      </w:r>
      <w:r>
        <w:t xml:space="preserve"> Schwab will have to come back to install headers in a few offices.</w:t>
      </w:r>
    </w:p>
    <w:p w14:paraId="59989204" w14:textId="26D242C0" w:rsidR="0001638E" w:rsidRDefault="0001638E">
      <w:r>
        <w:t>Minutes – from the previous regular scheduled meeting were reviewed. Olson moved to approve Joey Reinke and Brenna Welton’s meal vouchers. Olerud seconded. All aye. Motion carried. A special meeting will be held today at 4 p.m. to review the commissioner audit listing.</w:t>
      </w:r>
    </w:p>
    <w:p w14:paraId="19FCAF6B" w14:textId="14DDE2B2" w:rsidR="0001638E" w:rsidRDefault="0001638E">
      <w:r>
        <w:t>Treasurers Cash Trial Balance – a few departments are in the negative. The board would like to see which line items are putting these departments in the negative. This will be looked at the next commission meeting.</w:t>
      </w:r>
    </w:p>
    <w:p w14:paraId="21294352" w14:textId="4E7F4BB2" w:rsidR="0001638E" w:rsidRDefault="0001638E">
      <w:r>
        <w:t xml:space="preserve">Beer and Liquor permit – a beer and liquor permit </w:t>
      </w:r>
      <w:r w:rsidR="00794592">
        <w:t>was</w:t>
      </w:r>
      <w:r>
        <w:t xml:space="preserve"> submitted from Stiklestad Lodge for the year 2026 along with the appropriate fee. Olerud made a motion to approve the permits pending taxes. Anderson seconded. All aye. Motion carried.</w:t>
      </w:r>
    </w:p>
    <w:p w14:paraId="7445469B" w14:textId="6E588DDC" w:rsidR="0001638E" w:rsidRDefault="0001638E">
      <w:r>
        <w:t xml:space="preserve">Mileage </w:t>
      </w:r>
      <w:r w:rsidR="001E568F">
        <w:t>–</w:t>
      </w:r>
      <w:r>
        <w:t xml:space="preserve"> </w:t>
      </w:r>
      <w:r w:rsidR="001E568F">
        <w:t>Anderson was questioning if mileage can be taxed on board meeting logs. Nickela Runck got ahold of Kristie Johnson during the commission meeting. Anderson moved to use Kristie Johnsons recommendation, as long as its logged, no tax on mileage. Olerud seconded. All aye. Motion carried.</w:t>
      </w:r>
    </w:p>
    <w:p w14:paraId="2084A150" w14:textId="6A63ABA3" w:rsidR="006C385B" w:rsidRDefault="006C385B">
      <w:r>
        <w:t xml:space="preserve">Banking – Olerud made a motion to switch to Bank North and not have anything at Bell Bank. Anderson seconded with discussion. Anderson would like more research about the banks in town before switching, as </w:t>
      </w:r>
      <w:r w:rsidR="00B76BBD">
        <w:t>it’s</w:t>
      </w:r>
      <w:r>
        <w:t xml:space="preserve"> not just an easy switch. Roll call: Olson – no, Olerud – yes, Anderson – no, Schwab – no. Motion failed. Anderson made a motion to form a banking committee to pursue a change over to a local bank. Olson seconded. The committee will be Nicole Gentzkow, Kathie Erickson, Sye Olson, and Kevin Bishop who was nominated. Roll call: Anderson – yes, Olson – yes, Olerud – yes, and Schwab – no. Motion carried. This will be revisited after the first of the year.</w:t>
      </w:r>
    </w:p>
    <w:p w14:paraId="566C0BDD" w14:textId="3F0289C8" w:rsidR="006C385B" w:rsidRDefault="006C385B">
      <w:r>
        <w:t>The courthouse will be open the day after Christmas. Schultz will work it out with his crew on when they will be taking off.</w:t>
      </w:r>
    </w:p>
    <w:p w14:paraId="619B5039" w14:textId="60B89163" w:rsidR="006C385B" w:rsidRDefault="006C385B">
      <w:r>
        <w:t>A special meeting will be held at 4 p.m. today.</w:t>
      </w:r>
    </w:p>
    <w:p w14:paraId="3518BE75" w14:textId="0D99EA68" w:rsidR="007A2E82" w:rsidRDefault="006C385B">
      <w:r>
        <w:t>With nothing further to come before the board, Anderson moved, seconded by Olson to adjourn the meeting at 12:10 p.m. All aye. Motion carried.</w:t>
      </w:r>
    </w:p>
    <w:p w14:paraId="779D9E37" w14:textId="77777777" w:rsidR="007A2E82" w:rsidRDefault="007A2E82"/>
    <w:p w14:paraId="294D17E1" w14:textId="77777777" w:rsidR="007A2E82" w:rsidRDefault="007A2E82" w:rsidP="007A2E82">
      <w:pPr>
        <w:spacing w:after="0"/>
        <w:rPr>
          <w:rFonts w:ascii="Arial" w:hAnsi="Arial" w:cs="Arial"/>
        </w:rPr>
      </w:pPr>
    </w:p>
    <w:p w14:paraId="44636571" w14:textId="77777777" w:rsidR="007A2E82" w:rsidRDefault="007A2E82" w:rsidP="007A2E82">
      <w:pPr>
        <w:spacing w:after="0"/>
        <w:rPr>
          <w:rFonts w:ascii="Arial" w:hAnsi="Arial" w:cs="Arial"/>
        </w:rPr>
      </w:pPr>
    </w:p>
    <w:p w14:paraId="5CD0F7A9" w14:textId="77777777" w:rsidR="00EB62D4" w:rsidRDefault="00EB62D4" w:rsidP="00EB62D4">
      <w:pPr>
        <w:rPr>
          <w:rFonts w:ascii="Arial" w:hAnsi="Arial" w:cs="Arial"/>
        </w:rPr>
      </w:pPr>
      <w:r w:rsidRPr="007640CA">
        <w:rPr>
          <w:rFonts w:ascii="Arial" w:hAnsi="Arial" w:cs="Arial"/>
        </w:rPr>
        <w:t>ATTEST:</w:t>
      </w:r>
    </w:p>
    <w:p w14:paraId="57BA0741" w14:textId="77777777" w:rsidR="00EB62D4" w:rsidRDefault="00EB62D4" w:rsidP="00EB62D4">
      <w:pPr>
        <w:spacing w:after="0"/>
        <w:rPr>
          <w:rFonts w:ascii="Arial" w:hAnsi="Arial" w:cs="Arial"/>
        </w:rPr>
      </w:pPr>
    </w:p>
    <w:p w14:paraId="42A580B6" w14:textId="77777777" w:rsidR="00345CFF" w:rsidRPr="005F2A92" w:rsidRDefault="00345CFF" w:rsidP="00345CFF">
      <w:pPr>
        <w:spacing w:line="259" w:lineRule="auto"/>
        <w:rPr>
          <w:rFonts w:ascii="Arial" w:hAnsi="Arial" w:cs="Arial"/>
          <w:kern w:val="0"/>
          <w:sz w:val="22"/>
          <w:szCs w:val="22"/>
          <w14:ligatures w14:val="none"/>
        </w:rPr>
      </w:pPr>
      <w:r w:rsidRPr="005F2A92">
        <w:rPr>
          <w:rFonts w:ascii="Arial" w:hAnsi="Arial" w:cs="Arial"/>
          <w:kern w:val="0"/>
          <w:sz w:val="22"/>
          <w:szCs w:val="22"/>
          <w14:ligatures w14:val="none"/>
        </w:rPr>
        <w:t>________________________________                  ________________________________</w:t>
      </w:r>
    </w:p>
    <w:p w14:paraId="624795D7" w14:textId="00AE51E6" w:rsidR="00345CFF" w:rsidRPr="005F2A92" w:rsidRDefault="00345CFF" w:rsidP="00345CFF">
      <w:pPr>
        <w:spacing w:after="0" w:line="259" w:lineRule="auto"/>
        <w:rPr>
          <w:rFonts w:ascii="Arial" w:hAnsi="Arial" w:cs="Arial"/>
          <w:kern w:val="0"/>
          <w:sz w:val="22"/>
          <w:szCs w:val="22"/>
          <w14:ligatures w14:val="none"/>
        </w:rPr>
      </w:pPr>
      <w:r>
        <w:rPr>
          <w:rFonts w:ascii="Arial" w:hAnsi="Arial" w:cs="Arial"/>
          <w:kern w:val="0"/>
          <w:sz w:val="22"/>
          <w:szCs w:val="22"/>
          <w14:ligatures w14:val="none"/>
        </w:rPr>
        <w:t>Maria Langland</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Greg Schwab</w:t>
      </w:r>
    </w:p>
    <w:p w14:paraId="6F4C3D22" w14:textId="70A4EBF9" w:rsidR="00345CFF" w:rsidRPr="005F2A92" w:rsidRDefault="00345CFF" w:rsidP="00345CFF">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 xml:space="preserve">Ransom County </w:t>
      </w:r>
      <w:r>
        <w:rPr>
          <w:rFonts w:ascii="Arial" w:hAnsi="Arial" w:cs="Arial"/>
          <w:kern w:val="0"/>
          <w:sz w:val="22"/>
          <w:szCs w:val="22"/>
          <w14:ligatures w14:val="none"/>
        </w:rPr>
        <w:t xml:space="preserve">Deputy </w:t>
      </w:r>
      <w:r w:rsidRPr="005F2A92">
        <w:rPr>
          <w:rFonts w:ascii="Arial" w:hAnsi="Arial" w:cs="Arial"/>
          <w:kern w:val="0"/>
          <w:sz w:val="22"/>
          <w:szCs w:val="22"/>
          <w14:ligatures w14:val="none"/>
        </w:rPr>
        <w:t>Auditor</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Ransom County Commission</w:t>
      </w:r>
    </w:p>
    <w:p w14:paraId="48CC3E7A" w14:textId="0E1E0EBF" w:rsidR="00794592" w:rsidRDefault="00794592"/>
    <w:p w14:paraId="04DB22E0" w14:textId="772653FC" w:rsidR="001E568F" w:rsidRPr="00EB62D4" w:rsidRDefault="001E568F">
      <w:pPr>
        <w:rPr>
          <w:rFonts w:ascii="Arial" w:hAnsi="Arial" w:cs="Arial"/>
        </w:rPr>
      </w:pPr>
    </w:p>
    <w:sectPr w:rsidR="001E568F" w:rsidRPr="00EB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47"/>
    <w:rsid w:val="0001638E"/>
    <w:rsid w:val="00100DBD"/>
    <w:rsid w:val="00166F20"/>
    <w:rsid w:val="001E568F"/>
    <w:rsid w:val="00344D75"/>
    <w:rsid w:val="00345CFF"/>
    <w:rsid w:val="0037022F"/>
    <w:rsid w:val="003D6C47"/>
    <w:rsid w:val="004458CC"/>
    <w:rsid w:val="004E4394"/>
    <w:rsid w:val="006816FB"/>
    <w:rsid w:val="006C385B"/>
    <w:rsid w:val="00794592"/>
    <w:rsid w:val="007957D2"/>
    <w:rsid w:val="007A2E82"/>
    <w:rsid w:val="009577CE"/>
    <w:rsid w:val="00B76BBD"/>
    <w:rsid w:val="00C2671E"/>
    <w:rsid w:val="00C4390C"/>
    <w:rsid w:val="00D6092F"/>
    <w:rsid w:val="00D70757"/>
    <w:rsid w:val="00EB62D4"/>
    <w:rsid w:val="00EB7676"/>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742F"/>
  <w15:chartTrackingRefBased/>
  <w15:docId w15:val="{90B5AE1D-FC65-45BF-8DCA-1C1783C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47"/>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8</cp:revision>
  <dcterms:created xsi:type="dcterms:W3CDTF">2025-12-17T20:12:00Z</dcterms:created>
  <dcterms:modified xsi:type="dcterms:W3CDTF">2026-01-07T20:59:00Z</dcterms:modified>
</cp:coreProperties>
</file>