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C160" w14:textId="3091658D" w:rsidR="00FB4989" w:rsidRPr="00656700" w:rsidRDefault="006C4953">
      <w:pPr>
        <w:rPr>
          <w:b/>
          <w:bCs/>
        </w:rPr>
      </w:pPr>
      <w:r w:rsidRPr="00656700">
        <w:rPr>
          <w:b/>
          <w:bCs/>
        </w:rPr>
        <w:t>Marriage Information</w:t>
      </w:r>
    </w:p>
    <w:p w14:paraId="7C94BE07" w14:textId="77777777" w:rsidR="00656700" w:rsidRDefault="00656700" w:rsidP="00656700">
      <w:pPr>
        <w:spacing w:after="0" w:line="240" w:lineRule="auto"/>
        <w:rPr>
          <w:b/>
          <w:bCs/>
          <w:u w:val="single"/>
        </w:rPr>
      </w:pPr>
      <w:r w:rsidRPr="00656700">
        <w:rPr>
          <w:b/>
          <w:bCs/>
          <w:u w:val="single"/>
        </w:rPr>
        <w:t>Ransom County will accept marriage license applications by appointment only.</w:t>
      </w:r>
      <w:r>
        <w:rPr>
          <w:b/>
          <w:bCs/>
          <w:u w:val="single"/>
        </w:rPr>
        <w:t xml:space="preserve"> </w:t>
      </w:r>
    </w:p>
    <w:p w14:paraId="49A2849E" w14:textId="63C38E90" w:rsidR="002315AA" w:rsidRDefault="00656700" w:rsidP="002315AA">
      <w:pPr>
        <w:spacing w:after="0" w:line="240" w:lineRule="auto"/>
        <w:rPr>
          <w:b/>
          <w:bCs/>
        </w:rPr>
      </w:pPr>
      <w:r>
        <w:rPr>
          <w:b/>
          <w:bCs/>
        </w:rPr>
        <w:t>(Monday – Friday  8:30 - 11:30 / 1:30 – 3:30)</w:t>
      </w:r>
    </w:p>
    <w:p w14:paraId="3CA1B74D" w14:textId="77777777" w:rsidR="002315AA" w:rsidRPr="002315AA" w:rsidRDefault="002315AA" w:rsidP="002315AA">
      <w:pPr>
        <w:spacing w:after="0" w:line="240" w:lineRule="auto"/>
        <w:rPr>
          <w:b/>
          <w:bCs/>
        </w:rPr>
      </w:pPr>
    </w:p>
    <w:tbl>
      <w:tblPr>
        <w:tblW w:w="8907" w:type="dxa"/>
        <w:tblInd w:w="937" w:type="dxa"/>
        <w:tblBorders>
          <w:top w:val="single" w:sz="6" w:space="0" w:color="000000"/>
          <w:left w:val="single" w:sz="6" w:space="0" w:color="000000"/>
          <w:bottom w:val="single" w:sz="6" w:space="0" w:color="000000"/>
          <w:right w:val="single" w:sz="6" w:space="0" w:color="000000"/>
        </w:tblBorders>
        <w:shd w:val="clear" w:color="auto" w:fill="FAFAFA"/>
        <w:tblCellMar>
          <w:top w:w="15" w:type="dxa"/>
          <w:left w:w="15" w:type="dxa"/>
          <w:bottom w:w="15" w:type="dxa"/>
          <w:right w:w="15" w:type="dxa"/>
        </w:tblCellMar>
        <w:tblLook w:val="04A0" w:firstRow="1" w:lastRow="0" w:firstColumn="1" w:lastColumn="0" w:noHBand="0" w:noVBand="1"/>
      </w:tblPr>
      <w:tblGrid>
        <w:gridCol w:w="7761"/>
        <w:gridCol w:w="1146"/>
      </w:tblGrid>
      <w:tr w:rsidR="001F2CF8" w:rsidRPr="0025622E" w14:paraId="38240A83" w14:textId="77777777" w:rsidTr="001F2CF8">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2E4057"/>
            <w:tcMar>
              <w:top w:w="84" w:type="dxa"/>
              <w:left w:w="84" w:type="dxa"/>
              <w:bottom w:w="84" w:type="dxa"/>
              <w:right w:w="84" w:type="dxa"/>
            </w:tcMar>
            <w:hideMark/>
          </w:tcPr>
          <w:p w14:paraId="6B39B1F6" w14:textId="26F514F0" w:rsidR="001F2CF8" w:rsidRPr="0025622E" w:rsidRDefault="001F2CF8" w:rsidP="007D5D2E">
            <w:pPr>
              <w:rPr>
                <w:rFonts w:ascii="Prompt" w:eastAsia="Times New Roman" w:hAnsi="Prompt" w:cs="Times New Roman"/>
                <w:color w:val="F5F5F5"/>
                <w:sz w:val="28"/>
                <w:szCs w:val="28"/>
              </w:rPr>
            </w:pPr>
            <w:r w:rsidRPr="0025622E">
              <w:rPr>
                <w:rFonts w:ascii="Prompt" w:eastAsia="Times New Roman" w:hAnsi="Prompt" w:cs="Times New Roman"/>
                <w:color w:val="F5F5F5"/>
                <w:sz w:val="28"/>
                <w:szCs w:val="28"/>
              </w:rPr>
              <w:t>Marriage License Fees</w:t>
            </w:r>
          </w:p>
        </w:tc>
        <w:tc>
          <w:tcPr>
            <w:tcW w:w="0" w:type="auto"/>
            <w:tcBorders>
              <w:top w:val="single" w:sz="6" w:space="0" w:color="000000"/>
              <w:left w:val="single" w:sz="6" w:space="0" w:color="000000"/>
              <w:bottom w:val="single" w:sz="6" w:space="0" w:color="000000"/>
              <w:right w:val="single" w:sz="6" w:space="0" w:color="000000"/>
            </w:tcBorders>
            <w:shd w:val="clear" w:color="auto" w:fill="2E4057"/>
            <w:tcMar>
              <w:top w:w="84" w:type="dxa"/>
              <w:left w:w="84" w:type="dxa"/>
              <w:bottom w:w="84" w:type="dxa"/>
              <w:right w:w="84" w:type="dxa"/>
            </w:tcMar>
            <w:hideMark/>
          </w:tcPr>
          <w:p w14:paraId="1F6D1DFC" w14:textId="77777777" w:rsidR="001F2CF8" w:rsidRPr="0025622E" w:rsidRDefault="001F2CF8" w:rsidP="007D5D2E">
            <w:pPr>
              <w:rPr>
                <w:rFonts w:ascii="Prompt" w:eastAsia="Times New Roman" w:hAnsi="Prompt" w:cs="Times New Roman"/>
                <w:color w:val="F5F5F5"/>
                <w:sz w:val="23"/>
                <w:szCs w:val="23"/>
              </w:rPr>
            </w:pPr>
            <w:r w:rsidRPr="0025622E">
              <w:rPr>
                <w:rFonts w:ascii="Prompt" w:eastAsia="Times New Roman" w:hAnsi="Prompt" w:cs="Times New Roman"/>
                <w:color w:val="F5F5F5"/>
                <w:sz w:val="23"/>
                <w:szCs w:val="23"/>
              </w:rPr>
              <w:t>Total Fees</w:t>
            </w:r>
          </w:p>
        </w:tc>
      </w:tr>
      <w:tr w:rsidR="001F2CF8" w:rsidRPr="0025622E" w14:paraId="2993C81B" w14:textId="77777777" w:rsidTr="001F2CF8">
        <w:tc>
          <w:tcPr>
            <w:tcW w:w="0" w:type="auto"/>
            <w:tcBorders>
              <w:top w:val="single" w:sz="6" w:space="0" w:color="000000"/>
              <w:left w:val="single" w:sz="6" w:space="0" w:color="000000"/>
              <w:bottom w:val="single" w:sz="6" w:space="0" w:color="000000"/>
              <w:right w:val="single" w:sz="6" w:space="0" w:color="000000"/>
            </w:tcBorders>
            <w:shd w:val="clear" w:color="auto" w:fill="FAFAFA"/>
            <w:tcMar>
              <w:top w:w="84" w:type="dxa"/>
              <w:left w:w="84" w:type="dxa"/>
              <w:bottom w:w="84" w:type="dxa"/>
              <w:right w:w="84" w:type="dxa"/>
            </w:tcMar>
            <w:hideMark/>
          </w:tcPr>
          <w:p w14:paraId="59B425BF" w14:textId="77777777" w:rsidR="001F2CF8" w:rsidRPr="0025622E" w:rsidRDefault="001F2CF8" w:rsidP="007D5D2E">
            <w:pPr>
              <w:rPr>
                <w:rFonts w:ascii="Prompt" w:eastAsia="Times New Roman" w:hAnsi="Prompt" w:cs="Times New Roman"/>
                <w:color w:val="383838"/>
                <w:sz w:val="23"/>
                <w:szCs w:val="23"/>
              </w:rPr>
            </w:pPr>
            <w:r>
              <w:rPr>
                <w:rFonts w:ascii="Prompt" w:eastAsia="Times New Roman" w:hAnsi="Prompt" w:cs="Times New Roman"/>
                <w:color w:val="383838"/>
                <w:sz w:val="23"/>
                <w:szCs w:val="23"/>
              </w:rPr>
              <w:t>Marriage License</w:t>
            </w:r>
            <w:r w:rsidRPr="0025622E">
              <w:rPr>
                <w:rFonts w:ascii="Prompt" w:eastAsia="Times New Roman" w:hAnsi="Prompt" w:cs="Times New Roman"/>
                <w:color w:val="383838"/>
                <w:sz w:val="23"/>
                <w:szCs w:val="23"/>
              </w:rPr>
              <w:br/>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84" w:type="dxa"/>
              <w:left w:w="84" w:type="dxa"/>
              <w:bottom w:w="84" w:type="dxa"/>
              <w:right w:w="84" w:type="dxa"/>
            </w:tcMar>
            <w:hideMark/>
          </w:tcPr>
          <w:p w14:paraId="6F18E846" w14:textId="77777777" w:rsidR="001F2CF8" w:rsidRPr="0025622E" w:rsidRDefault="001F2CF8" w:rsidP="007D5D2E">
            <w:pPr>
              <w:jc w:val="right"/>
              <w:rPr>
                <w:rFonts w:ascii="Prompt" w:eastAsia="Times New Roman" w:hAnsi="Prompt" w:cs="Times New Roman"/>
                <w:color w:val="383838"/>
                <w:sz w:val="23"/>
                <w:szCs w:val="23"/>
              </w:rPr>
            </w:pPr>
            <w:r w:rsidRPr="0025622E">
              <w:rPr>
                <w:rFonts w:ascii="Prompt" w:eastAsia="Times New Roman" w:hAnsi="Prompt" w:cs="Times New Roman"/>
                <w:color w:val="383838"/>
                <w:sz w:val="23"/>
                <w:szCs w:val="23"/>
              </w:rPr>
              <w:t>$65</w:t>
            </w:r>
          </w:p>
        </w:tc>
      </w:tr>
      <w:tr w:rsidR="001F2CF8" w:rsidRPr="0025622E" w14:paraId="01D2FE76" w14:textId="77777777" w:rsidTr="001F2CF8">
        <w:tc>
          <w:tcPr>
            <w:tcW w:w="0" w:type="auto"/>
            <w:tcBorders>
              <w:top w:val="single" w:sz="6" w:space="0" w:color="000000"/>
              <w:left w:val="single" w:sz="6" w:space="0" w:color="000000"/>
              <w:bottom w:val="single" w:sz="6" w:space="0" w:color="000000"/>
              <w:right w:val="single" w:sz="6" w:space="0" w:color="000000"/>
            </w:tcBorders>
            <w:shd w:val="clear" w:color="auto" w:fill="E5E5E5"/>
            <w:tcMar>
              <w:top w:w="84" w:type="dxa"/>
              <w:left w:w="84" w:type="dxa"/>
              <w:bottom w:w="84" w:type="dxa"/>
              <w:right w:w="84" w:type="dxa"/>
            </w:tcMar>
            <w:hideMark/>
          </w:tcPr>
          <w:p w14:paraId="25708542" w14:textId="77777777" w:rsidR="001F2CF8" w:rsidRPr="0025622E" w:rsidRDefault="001F2CF8" w:rsidP="001F2CF8">
            <w:pPr>
              <w:spacing w:line="240" w:lineRule="auto"/>
              <w:rPr>
                <w:rFonts w:ascii="Prompt" w:eastAsia="Times New Roman" w:hAnsi="Prompt" w:cs="Times New Roman"/>
                <w:color w:val="383838"/>
                <w:sz w:val="23"/>
                <w:szCs w:val="23"/>
              </w:rPr>
            </w:pPr>
            <w:r>
              <w:rPr>
                <w:rFonts w:ascii="Prompt" w:eastAsia="Times New Roman" w:hAnsi="Prompt" w:cs="Times New Roman"/>
                <w:color w:val="383838"/>
                <w:sz w:val="23"/>
                <w:szCs w:val="23"/>
              </w:rPr>
              <w:t>Certified Copy of the Marriage License</w:t>
            </w:r>
            <w:r w:rsidRPr="0025622E">
              <w:rPr>
                <w:rFonts w:ascii="Prompt" w:eastAsia="Times New Roman" w:hAnsi="Prompt" w:cs="Times New Roman"/>
                <w:color w:val="383838"/>
                <w:sz w:val="23"/>
                <w:szCs w:val="23"/>
              </w:rPr>
              <w:br/>
            </w:r>
            <w:r>
              <w:rPr>
                <w:rFonts w:ascii="Prompt" w:eastAsia="Times New Roman" w:hAnsi="Prompt" w:cs="Times New Roman"/>
                <w:color w:val="383838"/>
                <w:sz w:val="23"/>
                <w:szCs w:val="23"/>
              </w:rPr>
              <w:t>Note: Additional copies ordered at the same time are $5.00 per copy.</w:t>
            </w:r>
          </w:p>
        </w:tc>
        <w:tc>
          <w:tcPr>
            <w:tcW w:w="0" w:type="auto"/>
            <w:tcBorders>
              <w:top w:val="single" w:sz="6" w:space="0" w:color="000000"/>
              <w:left w:val="single" w:sz="6" w:space="0" w:color="000000"/>
              <w:bottom w:val="single" w:sz="6" w:space="0" w:color="000000"/>
              <w:right w:val="single" w:sz="6" w:space="0" w:color="000000"/>
            </w:tcBorders>
            <w:shd w:val="clear" w:color="auto" w:fill="E5E5E5"/>
            <w:tcMar>
              <w:top w:w="84" w:type="dxa"/>
              <w:left w:w="84" w:type="dxa"/>
              <w:bottom w:w="84" w:type="dxa"/>
              <w:right w:w="84" w:type="dxa"/>
            </w:tcMar>
            <w:hideMark/>
          </w:tcPr>
          <w:p w14:paraId="68B4F975" w14:textId="77777777" w:rsidR="001F2CF8" w:rsidRPr="0025622E" w:rsidRDefault="001F2CF8" w:rsidP="007D5D2E">
            <w:pPr>
              <w:jc w:val="right"/>
              <w:rPr>
                <w:rFonts w:ascii="Prompt" w:eastAsia="Times New Roman" w:hAnsi="Prompt" w:cs="Times New Roman"/>
                <w:color w:val="383838"/>
                <w:sz w:val="23"/>
                <w:szCs w:val="23"/>
              </w:rPr>
            </w:pPr>
            <w:r w:rsidRPr="0025622E">
              <w:rPr>
                <w:rFonts w:ascii="Prompt" w:eastAsia="Times New Roman" w:hAnsi="Prompt" w:cs="Times New Roman"/>
                <w:color w:val="383838"/>
                <w:sz w:val="23"/>
                <w:szCs w:val="23"/>
              </w:rPr>
              <w:t>$1</w:t>
            </w:r>
            <w:r>
              <w:rPr>
                <w:rFonts w:ascii="Prompt" w:eastAsia="Times New Roman" w:hAnsi="Prompt" w:cs="Times New Roman"/>
                <w:color w:val="383838"/>
                <w:sz w:val="23"/>
                <w:szCs w:val="23"/>
              </w:rPr>
              <w:t>0</w:t>
            </w:r>
          </w:p>
        </w:tc>
      </w:tr>
      <w:tr w:rsidR="001F2CF8" w:rsidRPr="0025622E" w14:paraId="50842474" w14:textId="77777777" w:rsidTr="001F2CF8">
        <w:tc>
          <w:tcPr>
            <w:tcW w:w="0" w:type="auto"/>
            <w:tcBorders>
              <w:top w:val="single" w:sz="6" w:space="0" w:color="000000"/>
              <w:left w:val="single" w:sz="6" w:space="0" w:color="000000"/>
              <w:bottom w:val="single" w:sz="6" w:space="0" w:color="000000"/>
              <w:right w:val="single" w:sz="6" w:space="0" w:color="000000"/>
            </w:tcBorders>
            <w:shd w:val="clear" w:color="auto" w:fill="FAFAFA"/>
            <w:tcMar>
              <w:top w:w="84" w:type="dxa"/>
              <w:left w:w="84" w:type="dxa"/>
              <w:bottom w:w="84" w:type="dxa"/>
              <w:right w:w="84" w:type="dxa"/>
            </w:tcMar>
            <w:hideMark/>
          </w:tcPr>
          <w:p w14:paraId="019CF926" w14:textId="77777777" w:rsidR="001F2CF8" w:rsidRDefault="001F2CF8" w:rsidP="001F2CF8">
            <w:pPr>
              <w:spacing w:after="0" w:line="240" w:lineRule="auto"/>
              <w:rPr>
                <w:rFonts w:ascii="Prompt" w:eastAsia="Times New Roman" w:hAnsi="Prompt" w:cs="Times New Roman"/>
                <w:color w:val="383838"/>
                <w:sz w:val="23"/>
                <w:szCs w:val="23"/>
              </w:rPr>
            </w:pPr>
            <w:r w:rsidRPr="00D15B72">
              <w:rPr>
                <w:rFonts w:ascii="Prompt" w:eastAsia="Times New Roman" w:hAnsi="Prompt" w:cs="Prompt" w:hint="cs"/>
                <w:color w:val="383838"/>
                <w:sz w:val="23"/>
                <w:szCs w:val="23"/>
                <w:bdr w:val="none" w:sz="0" w:space="0" w:color="auto" w:frame="1"/>
              </w:rPr>
              <w:t>Marriage Ceremony</w:t>
            </w:r>
            <w:r w:rsidRPr="0025622E">
              <w:rPr>
                <w:rFonts w:ascii="Prompt" w:eastAsia="Times New Roman" w:hAnsi="Prompt" w:cs="Times New Roman"/>
                <w:color w:val="383838"/>
                <w:sz w:val="23"/>
                <w:szCs w:val="23"/>
              </w:rPr>
              <w:br/>
            </w:r>
            <w:r>
              <w:rPr>
                <w:rFonts w:ascii="Prompt" w:eastAsia="Times New Roman" w:hAnsi="Prompt" w:cs="Times New Roman"/>
                <w:color w:val="383838"/>
                <w:sz w:val="23"/>
                <w:szCs w:val="23"/>
              </w:rPr>
              <w:t xml:space="preserve">Ceremonies are by appointment and conducted at the courthouse during business hours. </w:t>
            </w:r>
          </w:p>
          <w:p w14:paraId="2B9783E6" w14:textId="2848882D" w:rsidR="001F2CF8" w:rsidRPr="0025622E" w:rsidRDefault="001F2CF8" w:rsidP="001F2CF8">
            <w:pPr>
              <w:spacing w:after="0" w:line="240" w:lineRule="auto"/>
              <w:rPr>
                <w:rFonts w:ascii="Prompt" w:eastAsia="Times New Roman" w:hAnsi="Prompt" w:cs="Times New Roman"/>
                <w:color w:val="383838"/>
                <w:sz w:val="23"/>
                <w:szCs w:val="23"/>
              </w:rPr>
            </w:pPr>
            <w:r>
              <w:rPr>
                <w:rFonts w:ascii="Prompt" w:eastAsia="Times New Roman" w:hAnsi="Prompt" w:cs="Times New Roman"/>
                <w:color w:val="383838"/>
                <w:sz w:val="23"/>
                <w:szCs w:val="23"/>
              </w:rPr>
              <w:t xml:space="preserve">(Monday – Friday: 8:30 to 11:30 &amp; 1:30 to 3:30) </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84" w:type="dxa"/>
              <w:left w:w="84" w:type="dxa"/>
              <w:bottom w:w="84" w:type="dxa"/>
              <w:right w:w="84" w:type="dxa"/>
            </w:tcMar>
            <w:hideMark/>
          </w:tcPr>
          <w:p w14:paraId="6EABD12A" w14:textId="77777777" w:rsidR="001F2CF8" w:rsidRPr="0025622E" w:rsidRDefault="001F2CF8" w:rsidP="007D5D2E">
            <w:pPr>
              <w:jc w:val="right"/>
              <w:rPr>
                <w:rFonts w:ascii="Prompt" w:eastAsia="Times New Roman" w:hAnsi="Prompt" w:cs="Times New Roman"/>
                <w:color w:val="383838"/>
                <w:sz w:val="23"/>
                <w:szCs w:val="23"/>
              </w:rPr>
            </w:pPr>
            <w:r w:rsidRPr="0025622E">
              <w:rPr>
                <w:rFonts w:ascii="Prompt" w:eastAsia="Times New Roman" w:hAnsi="Prompt" w:cs="Times New Roman"/>
                <w:color w:val="383838"/>
                <w:sz w:val="23"/>
                <w:szCs w:val="23"/>
              </w:rPr>
              <w:t>$</w:t>
            </w:r>
            <w:r>
              <w:rPr>
                <w:rFonts w:ascii="Prompt" w:eastAsia="Times New Roman" w:hAnsi="Prompt" w:cs="Times New Roman"/>
                <w:color w:val="383838"/>
                <w:sz w:val="23"/>
                <w:szCs w:val="23"/>
              </w:rPr>
              <w:t>30</w:t>
            </w:r>
          </w:p>
        </w:tc>
      </w:tr>
    </w:tbl>
    <w:p w14:paraId="68AD949C" w14:textId="77777777" w:rsidR="00656700" w:rsidRDefault="00656700" w:rsidP="00656700">
      <w:pPr>
        <w:spacing w:after="0" w:line="240" w:lineRule="auto"/>
        <w:rPr>
          <w:b/>
          <w:bCs/>
          <w:u w:val="single"/>
        </w:rPr>
      </w:pPr>
    </w:p>
    <w:p w14:paraId="3E2E46B7" w14:textId="10423392" w:rsidR="00655C6B" w:rsidRDefault="00655C6B" w:rsidP="00655C6B">
      <w:pPr>
        <w:spacing w:after="0" w:line="240" w:lineRule="auto"/>
        <w:rPr>
          <w:b/>
          <w:bCs/>
        </w:rPr>
      </w:pPr>
      <w:r>
        <w:rPr>
          <w:b/>
          <w:bCs/>
        </w:rPr>
        <w:t>North Dakota Century Code Chapter 14-03 defines the marriage contract and defines the laws regarding the issuance of marriage licenses in the State of North Dakota.</w:t>
      </w:r>
    </w:p>
    <w:p w14:paraId="62E7EB09" w14:textId="77777777" w:rsidR="00655C6B" w:rsidRDefault="00655C6B" w:rsidP="00655C6B">
      <w:pPr>
        <w:spacing w:after="0" w:line="240" w:lineRule="auto"/>
        <w:rPr>
          <w:b/>
          <w:bCs/>
        </w:rPr>
      </w:pPr>
    </w:p>
    <w:p w14:paraId="0AB02116" w14:textId="3B5BC88C" w:rsidR="00655C6B" w:rsidRDefault="00655C6B" w:rsidP="00655C6B">
      <w:pPr>
        <w:spacing w:after="0" w:line="240" w:lineRule="auto"/>
      </w:pPr>
      <w:r>
        <w:rPr>
          <w:b/>
          <w:bCs/>
        </w:rPr>
        <w:t xml:space="preserve">To apply for a marriage license </w:t>
      </w:r>
      <w:r w:rsidR="00A4116A">
        <w:rPr>
          <w:b/>
          <w:bCs/>
        </w:rPr>
        <w:t>both parties</w:t>
      </w:r>
      <w:r>
        <w:rPr>
          <w:b/>
          <w:bCs/>
        </w:rPr>
        <w:t xml:space="preserve"> </w:t>
      </w:r>
      <w:r w:rsidRPr="00314136">
        <w:rPr>
          <w:b/>
          <w:bCs/>
          <w:u w:val="single"/>
        </w:rPr>
        <w:t>must</w:t>
      </w:r>
      <w:r w:rsidR="00314136">
        <w:rPr>
          <w:b/>
          <w:bCs/>
        </w:rPr>
        <w:t xml:space="preserve"> apply together in person at the Courthouse</w:t>
      </w:r>
      <w:r w:rsidRPr="00A4116A">
        <w:rPr>
          <w:b/>
          <w:bCs/>
        </w:rPr>
        <w:t>:</w:t>
      </w:r>
    </w:p>
    <w:p w14:paraId="02477C5C" w14:textId="7CBA8E16" w:rsidR="00520C3E" w:rsidRPr="00A4116A" w:rsidRDefault="00655C6B" w:rsidP="00A4116A">
      <w:pPr>
        <w:pStyle w:val="ListParagraph"/>
        <w:numPr>
          <w:ilvl w:val="0"/>
          <w:numId w:val="12"/>
        </w:numPr>
        <w:spacing w:after="0" w:line="240" w:lineRule="auto"/>
        <w:rPr>
          <w:b/>
        </w:rPr>
      </w:pPr>
      <w:r w:rsidRPr="00A4116A">
        <w:rPr>
          <w:bCs/>
        </w:rPr>
        <w:t>Be at least 18 years of age (NDCC14-03-17.1a)</w:t>
      </w:r>
    </w:p>
    <w:p w14:paraId="74B48B2C" w14:textId="04DB7729" w:rsidR="00520C3E" w:rsidRPr="00A4116A" w:rsidRDefault="00A4116A" w:rsidP="00A4116A">
      <w:pPr>
        <w:pStyle w:val="ListParagraph"/>
        <w:numPr>
          <w:ilvl w:val="0"/>
          <w:numId w:val="10"/>
        </w:numPr>
        <w:spacing w:after="0" w:line="240" w:lineRule="auto"/>
        <w:rPr>
          <w:b/>
        </w:rPr>
      </w:pPr>
      <w:r>
        <w:rPr>
          <w:bCs/>
        </w:rPr>
        <w:t xml:space="preserve">If between the age of 16 and 18, you </w:t>
      </w:r>
      <w:r w:rsidRPr="00A4116A">
        <w:rPr>
          <w:bCs/>
          <w:u w:val="single"/>
        </w:rPr>
        <w:t>must</w:t>
      </w:r>
      <w:r>
        <w:rPr>
          <w:bCs/>
        </w:rPr>
        <w:t xml:space="preserve"> have signed parental consent</w:t>
      </w:r>
    </w:p>
    <w:p w14:paraId="5ADBEFF4" w14:textId="45E4B1DE" w:rsidR="00A4116A" w:rsidRPr="00A4116A" w:rsidRDefault="00A4116A" w:rsidP="00A4116A">
      <w:pPr>
        <w:pStyle w:val="ListParagraph"/>
        <w:numPr>
          <w:ilvl w:val="0"/>
          <w:numId w:val="10"/>
        </w:numPr>
        <w:spacing w:after="0" w:line="240" w:lineRule="auto"/>
        <w:rPr>
          <w:b/>
        </w:rPr>
      </w:pPr>
      <w:r>
        <w:rPr>
          <w:bCs/>
        </w:rPr>
        <w:t xml:space="preserve">Parents </w:t>
      </w:r>
      <w:r w:rsidRPr="00A4116A">
        <w:rPr>
          <w:bCs/>
          <w:u w:val="single"/>
        </w:rPr>
        <w:t>must</w:t>
      </w:r>
      <w:r>
        <w:rPr>
          <w:bCs/>
        </w:rPr>
        <w:t xml:space="preserve"> accompany the applicant and have proof of identity</w:t>
      </w:r>
    </w:p>
    <w:p w14:paraId="556A215E" w14:textId="791D6E74" w:rsidR="00A4116A" w:rsidRPr="00A4116A" w:rsidRDefault="00A4116A" w:rsidP="00A4116A">
      <w:pPr>
        <w:pStyle w:val="ListParagraph"/>
        <w:numPr>
          <w:ilvl w:val="0"/>
          <w:numId w:val="10"/>
        </w:numPr>
        <w:spacing w:after="0" w:line="240" w:lineRule="auto"/>
        <w:rPr>
          <w:b/>
        </w:rPr>
      </w:pPr>
      <w:r>
        <w:rPr>
          <w:bCs/>
        </w:rPr>
        <w:t>No one under the age of 16 will be issued a marriage license</w:t>
      </w:r>
    </w:p>
    <w:p w14:paraId="56403509" w14:textId="77EA5FD1" w:rsidR="006C4953" w:rsidRPr="00A4116A" w:rsidRDefault="00A4116A" w:rsidP="00A4116A">
      <w:pPr>
        <w:pStyle w:val="ListParagraph"/>
        <w:numPr>
          <w:ilvl w:val="0"/>
          <w:numId w:val="11"/>
        </w:numPr>
        <w:spacing w:after="0" w:line="240" w:lineRule="auto"/>
        <w:rPr>
          <w:b/>
        </w:rPr>
      </w:pPr>
      <w:r>
        <w:rPr>
          <w:bCs/>
        </w:rPr>
        <w:t>Have documentary evidence of age</w:t>
      </w:r>
    </w:p>
    <w:p w14:paraId="1F9E97CE" w14:textId="19AB24CA" w:rsidR="00A4116A" w:rsidRPr="00960D75" w:rsidRDefault="00A4116A" w:rsidP="00A4116A">
      <w:pPr>
        <w:pStyle w:val="ListParagraph"/>
        <w:numPr>
          <w:ilvl w:val="0"/>
          <w:numId w:val="15"/>
        </w:numPr>
        <w:spacing w:after="0" w:line="240" w:lineRule="auto"/>
        <w:rPr>
          <w:b/>
        </w:rPr>
      </w:pPr>
      <w:r>
        <w:rPr>
          <w:bCs/>
        </w:rPr>
        <w:t xml:space="preserve">Such as a Driver’s License or </w:t>
      </w:r>
      <w:r w:rsidR="002315AA">
        <w:rPr>
          <w:bCs/>
        </w:rPr>
        <w:t>P</w:t>
      </w:r>
      <w:r>
        <w:rPr>
          <w:bCs/>
        </w:rPr>
        <w:t>assport</w:t>
      </w:r>
    </w:p>
    <w:p w14:paraId="7BCE1675" w14:textId="4CA8B391" w:rsidR="00960D75" w:rsidRPr="00960D75" w:rsidRDefault="00960D75" w:rsidP="00960D75">
      <w:pPr>
        <w:pStyle w:val="ListParagraph"/>
        <w:numPr>
          <w:ilvl w:val="0"/>
          <w:numId w:val="11"/>
        </w:numPr>
        <w:spacing w:after="0" w:line="240" w:lineRule="auto"/>
        <w:rPr>
          <w:b/>
        </w:rPr>
      </w:pPr>
      <w:r>
        <w:rPr>
          <w:bCs/>
        </w:rPr>
        <w:t xml:space="preserve">If one or both parties have been divorced, a CERTIFIED copy of divorce decree </w:t>
      </w:r>
      <w:r w:rsidRPr="00960D75">
        <w:rPr>
          <w:b/>
        </w:rPr>
        <w:t>must</w:t>
      </w:r>
      <w:r>
        <w:rPr>
          <w:b/>
        </w:rPr>
        <w:t xml:space="preserve"> </w:t>
      </w:r>
      <w:r>
        <w:rPr>
          <w:bCs/>
        </w:rPr>
        <w:t xml:space="preserve">be provided or in the case of a death, a Certified death certificate </w:t>
      </w:r>
      <w:r w:rsidRPr="00960D75">
        <w:rPr>
          <w:b/>
        </w:rPr>
        <w:t>must</w:t>
      </w:r>
      <w:r>
        <w:rPr>
          <w:b/>
        </w:rPr>
        <w:t xml:space="preserve"> </w:t>
      </w:r>
      <w:r>
        <w:rPr>
          <w:bCs/>
        </w:rPr>
        <w:t>be provided and both will be kept on file permanently with the application for the marriage license.</w:t>
      </w:r>
    </w:p>
    <w:p w14:paraId="6591029A" w14:textId="085C7C2A" w:rsidR="00960D75" w:rsidRPr="00960D75" w:rsidRDefault="00960D75" w:rsidP="00960D75">
      <w:pPr>
        <w:pStyle w:val="ListParagraph"/>
        <w:numPr>
          <w:ilvl w:val="0"/>
          <w:numId w:val="11"/>
        </w:numPr>
        <w:spacing w:after="0" w:line="240" w:lineRule="auto"/>
        <w:rPr>
          <w:b/>
        </w:rPr>
      </w:pPr>
      <w:r>
        <w:rPr>
          <w:bCs/>
        </w:rPr>
        <w:t>Provide SSN on application</w:t>
      </w:r>
    </w:p>
    <w:p w14:paraId="1C8B3B63" w14:textId="58E88D20" w:rsidR="00960D75" w:rsidRPr="00A2777B" w:rsidRDefault="00960D75" w:rsidP="00960D75">
      <w:pPr>
        <w:pStyle w:val="ListParagraph"/>
        <w:numPr>
          <w:ilvl w:val="0"/>
          <w:numId w:val="11"/>
        </w:numPr>
        <w:spacing w:after="0" w:line="240" w:lineRule="auto"/>
        <w:rPr>
          <w:b/>
        </w:rPr>
      </w:pPr>
      <w:r>
        <w:rPr>
          <w:bCs/>
        </w:rPr>
        <w:t>Provided any surname</w:t>
      </w:r>
      <w:r w:rsidR="00A2777B">
        <w:rPr>
          <w:bCs/>
        </w:rPr>
        <w:t xml:space="preserve"> </w:t>
      </w:r>
      <w:r>
        <w:rPr>
          <w:bCs/>
        </w:rPr>
        <w:t>or middle name cha</w:t>
      </w:r>
      <w:r w:rsidR="00A2777B">
        <w:rPr>
          <w:bCs/>
        </w:rPr>
        <w:t>n</w:t>
      </w:r>
      <w:r>
        <w:rPr>
          <w:bCs/>
        </w:rPr>
        <w:t>ges at time</w:t>
      </w:r>
      <w:r w:rsidR="00A2777B">
        <w:rPr>
          <w:bCs/>
        </w:rPr>
        <w:t xml:space="preserve"> of marriage</w:t>
      </w:r>
    </w:p>
    <w:p w14:paraId="448C60AC" w14:textId="23ADDCB4" w:rsidR="00A2777B" w:rsidRPr="00A2777B" w:rsidRDefault="00A2777B" w:rsidP="00A2777B">
      <w:pPr>
        <w:pStyle w:val="ListParagraph"/>
        <w:numPr>
          <w:ilvl w:val="0"/>
          <w:numId w:val="15"/>
        </w:numPr>
        <w:spacing w:after="0" w:line="240" w:lineRule="auto"/>
        <w:rPr>
          <w:b/>
        </w:rPr>
      </w:pPr>
      <w:r>
        <w:rPr>
          <w:bCs/>
        </w:rPr>
        <w:t>Applicants may change their surname at time of marriage to:</w:t>
      </w:r>
    </w:p>
    <w:p w14:paraId="63969A12" w14:textId="2FD2F393" w:rsidR="00A2777B" w:rsidRPr="00A2777B" w:rsidRDefault="00A2777B" w:rsidP="00A2777B">
      <w:pPr>
        <w:pStyle w:val="ListParagraph"/>
        <w:numPr>
          <w:ilvl w:val="0"/>
          <w:numId w:val="16"/>
        </w:numPr>
        <w:spacing w:after="0" w:line="240" w:lineRule="auto"/>
        <w:rPr>
          <w:b/>
        </w:rPr>
      </w:pPr>
      <w:r>
        <w:rPr>
          <w:bCs/>
        </w:rPr>
        <w:t>Surname of other spouse</w:t>
      </w:r>
    </w:p>
    <w:p w14:paraId="38330699" w14:textId="6B37F1E6" w:rsidR="00A2777B" w:rsidRPr="00A2777B" w:rsidRDefault="00A2777B" w:rsidP="00A2777B">
      <w:pPr>
        <w:pStyle w:val="ListParagraph"/>
        <w:numPr>
          <w:ilvl w:val="0"/>
          <w:numId w:val="16"/>
        </w:numPr>
        <w:spacing w:after="0" w:line="240" w:lineRule="auto"/>
        <w:rPr>
          <w:b/>
        </w:rPr>
      </w:pPr>
      <w:r>
        <w:rPr>
          <w:bCs/>
        </w:rPr>
        <w:t>Former surname of either spouse</w:t>
      </w:r>
    </w:p>
    <w:p w14:paraId="4F05B997" w14:textId="3E484170" w:rsidR="00A2777B" w:rsidRPr="00A2777B" w:rsidRDefault="00A2777B" w:rsidP="00A2777B">
      <w:pPr>
        <w:pStyle w:val="ListParagraph"/>
        <w:numPr>
          <w:ilvl w:val="0"/>
          <w:numId w:val="16"/>
        </w:numPr>
        <w:spacing w:after="0" w:line="240" w:lineRule="auto"/>
        <w:rPr>
          <w:b/>
        </w:rPr>
      </w:pPr>
      <w:r>
        <w:rPr>
          <w:bCs/>
        </w:rPr>
        <w:t>A name combining into a single surname all or a segment of the pre-marriage surname or former surname of either spouse</w:t>
      </w:r>
    </w:p>
    <w:p w14:paraId="19EAE13C" w14:textId="386E97D9" w:rsidR="00A2777B" w:rsidRPr="00A2777B" w:rsidRDefault="00A2777B" w:rsidP="00A2777B">
      <w:pPr>
        <w:pStyle w:val="ListParagraph"/>
        <w:numPr>
          <w:ilvl w:val="0"/>
          <w:numId w:val="16"/>
        </w:numPr>
        <w:spacing w:after="0" w:line="240" w:lineRule="auto"/>
        <w:rPr>
          <w:b/>
        </w:rPr>
      </w:pPr>
      <w:r>
        <w:rPr>
          <w:bCs/>
        </w:rPr>
        <w:t>A combination name with or without a hyphen, provided that each part of the combination surname is the pre-marriage surname o</w:t>
      </w:r>
      <w:r w:rsidR="009E38B5">
        <w:rPr>
          <w:bCs/>
        </w:rPr>
        <w:t>r</w:t>
      </w:r>
      <w:r>
        <w:rPr>
          <w:bCs/>
        </w:rPr>
        <w:t xml:space="preserve"> former surname of either spouse</w:t>
      </w:r>
    </w:p>
    <w:p w14:paraId="21338541" w14:textId="3A351CB3" w:rsidR="00A2777B" w:rsidRPr="00A2777B" w:rsidRDefault="00A2777B" w:rsidP="00A2777B">
      <w:pPr>
        <w:pStyle w:val="ListParagraph"/>
        <w:numPr>
          <w:ilvl w:val="0"/>
          <w:numId w:val="15"/>
        </w:numPr>
        <w:spacing w:after="0" w:line="240" w:lineRule="auto"/>
        <w:rPr>
          <w:b/>
        </w:rPr>
      </w:pPr>
      <w:r>
        <w:rPr>
          <w:bCs/>
        </w:rPr>
        <w:t>Middle name may also be changed at time of marriage</w:t>
      </w:r>
    </w:p>
    <w:p w14:paraId="2A1CA736" w14:textId="29521430" w:rsidR="00A2777B" w:rsidRPr="00A2777B" w:rsidRDefault="00A2777B" w:rsidP="00A2777B">
      <w:pPr>
        <w:pStyle w:val="ListParagraph"/>
        <w:numPr>
          <w:ilvl w:val="0"/>
          <w:numId w:val="17"/>
        </w:numPr>
        <w:spacing w:after="0" w:line="240" w:lineRule="auto"/>
        <w:rPr>
          <w:b/>
        </w:rPr>
      </w:pPr>
      <w:r>
        <w:rPr>
          <w:bCs/>
        </w:rPr>
        <w:t>New middle name must consist of pre-marriage surname or former surname of that individual</w:t>
      </w:r>
    </w:p>
    <w:p w14:paraId="5FAA7A4F" w14:textId="013197DD" w:rsidR="00A2777B" w:rsidRPr="00314136" w:rsidRDefault="00A2777B" w:rsidP="00A2777B">
      <w:pPr>
        <w:pStyle w:val="ListParagraph"/>
        <w:numPr>
          <w:ilvl w:val="0"/>
          <w:numId w:val="17"/>
        </w:numPr>
        <w:spacing w:after="0" w:line="240" w:lineRule="auto"/>
        <w:rPr>
          <w:b/>
        </w:rPr>
      </w:pPr>
      <w:r>
        <w:rPr>
          <w:bCs/>
        </w:rPr>
        <w:t>New middle name can be added to current middle name</w:t>
      </w:r>
    </w:p>
    <w:p w14:paraId="3362C07B" w14:textId="77777777" w:rsidR="00314136" w:rsidRDefault="00314136" w:rsidP="00314136">
      <w:pPr>
        <w:spacing w:after="0" w:line="240" w:lineRule="auto"/>
        <w:rPr>
          <w:bCs/>
        </w:rPr>
      </w:pPr>
    </w:p>
    <w:p w14:paraId="5171CA64" w14:textId="240DF01F" w:rsidR="00314136" w:rsidRDefault="00314136" w:rsidP="00314136">
      <w:pPr>
        <w:spacing w:after="0" w:line="240" w:lineRule="auto"/>
        <w:rPr>
          <w:bCs/>
        </w:rPr>
      </w:pPr>
      <w:r>
        <w:rPr>
          <w:bCs/>
        </w:rPr>
        <w:t>In the state of North Dakota there is no waiting period after you apply for the license before the marriage may take place. The license must be used within 60 days and may be used anywhere in North Dakota. If the license is unused, it will be expired, and no refunds are available. If the couple still wishes to get married, they will have to purchase a new marriage license.</w:t>
      </w:r>
    </w:p>
    <w:p w14:paraId="0E7CD4EA" w14:textId="77777777" w:rsidR="00314136" w:rsidRDefault="00314136" w:rsidP="00314136">
      <w:pPr>
        <w:spacing w:after="0" w:line="240" w:lineRule="auto"/>
        <w:rPr>
          <w:bCs/>
        </w:rPr>
      </w:pPr>
    </w:p>
    <w:p w14:paraId="747D5061" w14:textId="77777777" w:rsidR="001F2CF8" w:rsidRDefault="001F2CF8" w:rsidP="00314136">
      <w:pPr>
        <w:spacing w:after="0" w:line="240" w:lineRule="auto"/>
        <w:rPr>
          <w:bCs/>
        </w:rPr>
      </w:pPr>
    </w:p>
    <w:p w14:paraId="4779CA52" w14:textId="1D26CC6E" w:rsidR="00314136" w:rsidRDefault="00314136" w:rsidP="00314136">
      <w:pPr>
        <w:spacing w:after="0" w:line="240" w:lineRule="auto"/>
        <w:rPr>
          <w:bCs/>
        </w:rPr>
      </w:pPr>
      <w:r>
        <w:rPr>
          <w:bCs/>
        </w:rPr>
        <w:t>Marriage licenses date back to 1907. To request a certified copy, please send a letter</w:t>
      </w:r>
      <w:r w:rsidR="003B5117">
        <w:rPr>
          <w:bCs/>
        </w:rPr>
        <w:t xml:space="preserve"> to the Ransom County Recorder, PO Box 666, Lisbon, ND 58054</w:t>
      </w:r>
      <w:r>
        <w:rPr>
          <w:bCs/>
        </w:rPr>
        <w:t xml:space="preserve"> with the following information:</w:t>
      </w:r>
    </w:p>
    <w:p w14:paraId="51E89237" w14:textId="77777777" w:rsidR="003B5117" w:rsidRDefault="00314136" w:rsidP="00314136">
      <w:pPr>
        <w:pStyle w:val="ListParagraph"/>
        <w:numPr>
          <w:ilvl w:val="0"/>
          <w:numId w:val="18"/>
        </w:numPr>
        <w:spacing w:after="0" w:line="240" w:lineRule="auto"/>
        <w:rPr>
          <w:bCs/>
        </w:rPr>
      </w:pPr>
      <w:r>
        <w:rPr>
          <w:bCs/>
        </w:rPr>
        <w:t xml:space="preserve">Bride’s maiden name, Groom’s name and date of marriage and </w:t>
      </w:r>
      <w:r w:rsidR="003B5117">
        <w:rPr>
          <w:bCs/>
        </w:rPr>
        <w:t xml:space="preserve">a check for </w:t>
      </w:r>
      <w:r>
        <w:rPr>
          <w:bCs/>
        </w:rPr>
        <w:t xml:space="preserve">$10. </w:t>
      </w:r>
    </w:p>
    <w:p w14:paraId="61B6CFBD" w14:textId="77777777" w:rsidR="003B5117" w:rsidRDefault="00314136" w:rsidP="00314136">
      <w:pPr>
        <w:pStyle w:val="ListParagraph"/>
        <w:numPr>
          <w:ilvl w:val="0"/>
          <w:numId w:val="18"/>
        </w:numPr>
        <w:spacing w:after="0" w:line="240" w:lineRule="auto"/>
        <w:rPr>
          <w:bCs/>
        </w:rPr>
      </w:pPr>
      <w:r>
        <w:rPr>
          <w:bCs/>
        </w:rPr>
        <w:t xml:space="preserve">Make check payable to </w:t>
      </w:r>
      <w:r w:rsidR="007E74AB">
        <w:rPr>
          <w:bCs/>
        </w:rPr>
        <w:t xml:space="preserve">Ransom County Recorder. </w:t>
      </w:r>
    </w:p>
    <w:p w14:paraId="1166109E" w14:textId="0B213F1C" w:rsidR="00510E5F" w:rsidRDefault="003B5117" w:rsidP="00510E5F">
      <w:pPr>
        <w:pStyle w:val="ListParagraph"/>
        <w:numPr>
          <w:ilvl w:val="0"/>
          <w:numId w:val="18"/>
        </w:numPr>
        <w:spacing w:after="0" w:line="240" w:lineRule="auto"/>
        <w:rPr>
          <w:bCs/>
        </w:rPr>
      </w:pPr>
      <w:r>
        <w:rPr>
          <w:bCs/>
        </w:rPr>
        <w:t>P</w:t>
      </w:r>
      <w:r w:rsidR="007E74AB">
        <w:rPr>
          <w:bCs/>
        </w:rPr>
        <w:t xml:space="preserve">lease </w:t>
      </w:r>
      <w:r>
        <w:rPr>
          <w:bCs/>
        </w:rPr>
        <w:t>provide</w:t>
      </w:r>
      <w:r w:rsidR="007E74AB">
        <w:rPr>
          <w:bCs/>
        </w:rPr>
        <w:t xml:space="preserve"> a phone number </w:t>
      </w:r>
      <w:r>
        <w:rPr>
          <w:bCs/>
        </w:rPr>
        <w:t xml:space="preserve">in </w:t>
      </w:r>
      <w:r w:rsidR="00176C97">
        <w:rPr>
          <w:bCs/>
        </w:rPr>
        <w:t>the event</w:t>
      </w:r>
      <w:r>
        <w:rPr>
          <w:bCs/>
        </w:rPr>
        <w:t xml:space="preserve"> of</w:t>
      </w:r>
      <w:r w:rsidR="007E74AB">
        <w:rPr>
          <w:bCs/>
        </w:rPr>
        <w:t xml:space="preserve"> questions. </w:t>
      </w:r>
    </w:p>
    <w:p w14:paraId="03DA4A11" w14:textId="77777777" w:rsidR="002315AA" w:rsidRDefault="002315AA" w:rsidP="002315AA">
      <w:pPr>
        <w:spacing w:after="0" w:line="240" w:lineRule="auto"/>
        <w:ind w:left="360"/>
        <w:rPr>
          <w:bCs/>
        </w:rPr>
      </w:pPr>
    </w:p>
    <w:p w14:paraId="34F7DA67" w14:textId="77777777" w:rsidR="00F9613B" w:rsidRDefault="00F9613B" w:rsidP="002315AA">
      <w:pPr>
        <w:spacing w:after="0" w:line="240" w:lineRule="auto"/>
        <w:ind w:left="360"/>
        <w:rPr>
          <w:bCs/>
        </w:rPr>
      </w:pPr>
    </w:p>
    <w:p w14:paraId="5C022FB6" w14:textId="053A88DC" w:rsidR="00F9613B" w:rsidRPr="002315AA" w:rsidRDefault="00F9613B" w:rsidP="002315AA">
      <w:pPr>
        <w:spacing w:after="0" w:line="240" w:lineRule="auto"/>
        <w:ind w:left="360"/>
        <w:rPr>
          <w:bCs/>
        </w:rPr>
      </w:pPr>
      <w:r>
        <w:rPr>
          <w:bCs/>
        </w:rPr>
        <w:t xml:space="preserve">Please click on this link </w:t>
      </w:r>
      <w:hyperlink r:id="rId6" w:history="1">
        <w:r w:rsidRPr="00F9613B">
          <w:rPr>
            <w:rStyle w:val="Hyperlink"/>
            <w:bCs/>
          </w:rPr>
          <w:t>Marriage License Applic</w:t>
        </w:r>
        <w:r w:rsidRPr="00F9613B">
          <w:rPr>
            <w:rStyle w:val="Hyperlink"/>
            <w:bCs/>
          </w:rPr>
          <w:t>ation.docx</w:t>
        </w:r>
      </w:hyperlink>
      <w:r>
        <w:rPr>
          <w:bCs/>
        </w:rPr>
        <w:t xml:space="preserve"> to direct you to the Marriage License. </w:t>
      </w:r>
    </w:p>
    <w:sectPr w:rsidR="00F9613B" w:rsidRPr="002315AA" w:rsidSect="006C49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mpt">
    <w:charset w:val="DE"/>
    <w:family w:val="auto"/>
    <w:pitch w:val="variable"/>
    <w:sig w:usb0="21000007" w:usb1="00000001" w:usb2="00000000" w:usb3="00000000" w:csb0="0001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31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E1633"/>
    <w:multiLevelType w:val="hybridMultilevel"/>
    <w:tmpl w:val="8BEE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F4DE7"/>
    <w:multiLevelType w:val="hybridMultilevel"/>
    <w:tmpl w:val="D924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5A6F"/>
    <w:multiLevelType w:val="hybridMultilevel"/>
    <w:tmpl w:val="5212DB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C74A1C"/>
    <w:multiLevelType w:val="hybridMultilevel"/>
    <w:tmpl w:val="B7A48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F3C"/>
    <w:multiLevelType w:val="hybridMultilevel"/>
    <w:tmpl w:val="8868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615BC"/>
    <w:multiLevelType w:val="hybridMultilevel"/>
    <w:tmpl w:val="1FEA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A4E4F"/>
    <w:multiLevelType w:val="hybridMultilevel"/>
    <w:tmpl w:val="E44847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2423D8"/>
    <w:multiLevelType w:val="hybridMultilevel"/>
    <w:tmpl w:val="85FE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16E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6B45FA"/>
    <w:multiLevelType w:val="hybridMultilevel"/>
    <w:tmpl w:val="E2F445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CE8023A"/>
    <w:multiLevelType w:val="hybridMultilevel"/>
    <w:tmpl w:val="B97C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704B9"/>
    <w:multiLevelType w:val="multilevel"/>
    <w:tmpl w:val="83DE62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9F368D"/>
    <w:multiLevelType w:val="hybridMultilevel"/>
    <w:tmpl w:val="EEB0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71239"/>
    <w:multiLevelType w:val="hybridMultilevel"/>
    <w:tmpl w:val="88B62C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621238"/>
    <w:multiLevelType w:val="hybridMultilevel"/>
    <w:tmpl w:val="593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566AE"/>
    <w:multiLevelType w:val="hybridMultilevel"/>
    <w:tmpl w:val="BC9883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84327"/>
    <w:multiLevelType w:val="hybridMultilevel"/>
    <w:tmpl w:val="EFFE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519388">
    <w:abstractNumId w:val="5"/>
  </w:num>
  <w:num w:numId="2" w16cid:durableId="757604536">
    <w:abstractNumId w:val="13"/>
  </w:num>
  <w:num w:numId="3" w16cid:durableId="728964502">
    <w:abstractNumId w:val="8"/>
  </w:num>
  <w:num w:numId="4" w16cid:durableId="1857114994">
    <w:abstractNumId w:val="17"/>
  </w:num>
  <w:num w:numId="5" w16cid:durableId="988942036">
    <w:abstractNumId w:val="1"/>
  </w:num>
  <w:num w:numId="6" w16cid:durableId="220794002">
    <w:abstractNumId w:val="15"/>
  </w:num>
  <w:num w:numId="7" w16cid:durableId="308169137">
    <w:abstractNumId w:val="12"/>
  </w:num>
  <w:num w:numId="8" w16cid:durableId="583533078">
    <w:abstractNumId w:val="9"/>
  </w:num>
  <w:num w:numId="9" w16cid:durableId="240918765">
    <w:abstractNumId w:val="0"/>
  </w:num>
  <w:num w:numId="10" w16cid:durableId="186720536">
    <w:abstractNumId w:val="10"/>
  </w:num>
  <w:num w:numId="11" w16cid:durableId="599021912">
    <w:abstractNumId w:val="11"/>
  </w:num>
  <w:num w:numId="12" w16cid:durableId="196892711">
    <w:abstractNumId w:val="2"/>
  </w:num>
  <w:num w:numId="13" w16cid:durableId="80493511">
    <w:abstractNumId w:val="3"/>
  </w:num>
  <w:num w:numId="14" w16cid:durableId="792746860">
    <w:abstractNumId w:val="4"/>
  </w:num>
  <w:num w:numId="15" w16cid:durableId="1445733685">
    <w:abstractNumId w:val="7"/>
  </w:num>
  <w:num w:numId="16" w16cid:durableId="579142801">
    <w:abstractNumId w:val="14"/>
  </w:num>
  <w:num w:numId="17" w16cid:durableId="646131587">
    <w:abstractNumId w:val="16"/>
  </w:num>
  <w:num w:numId="18" w16cid:durableId="58792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53"/>
    <w:rsid w:val="00014BA0"/>
    <w:rsid w:val="00132077"/>
    <w:rsid w:val="00176C97"/>
    <w:rsid w:val="001C5CF4"/>
    <w:rsid w:val="001F2CF8"/>
    <w:rsid w:val="002315AA"/>
    <w:rsid w:val="00247F3B"/>
    <w:rsid w:val="00314136"/>
    <w:rsid w:val="003444CB"/>
    <w:rsid w:val="003B5117"/>
    <w:rsid w:val="00510E5F"/>
    <w:rsid w:val="00520C3E"/>
    <w:rsid w:val="005C41A9"/>
    <w:rsid w:val="005E2523"/>
    <w:rsid w:val="00655C6B"/>
    <w:rsid w:val="00656700"/>
    <w:rsid w:val="006C4953"/>
    <w:rsid w:val="007E74AB"/>
    <w:rsid w:val="00960D75"/>
    <w:rsid w:val="009E38B5"/>
    <w:rsid w:val="00A2777B"/>
    <w:rsid w:val="00A4116A"/>
    <w:rsid w:val="00BB7DB0"/>
    <w:rsid w:val="00C10462"/>
    <w:rsid w:val="00F30461"/>
    <w:rsid w:val="00F81392"/>
    <w:rsid w:val="00F9613B"/>
    <w:rsid w:val="00FB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563B"/>
  <w15:chartTrackingRefBased/>
  <w15:docId w15:val="{5C41F666-42A3-48B9-AFB9-C09D9F01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6B"/>
    <w:pPr>
      <w:ind w:left="720"/>
      <w:contextualSpacing/>
    </w:pPr>
  </w:style>
  <w:style w:type="character" w:styleId="Hyperlink">
    <w:name w:val="Hyperlink"/>
    <w:basedOn w:val="DefaultParagraphFont"/>
    <w:uiPriority w:val="99"/>
    <w:unhideWhenUsed/>
    <w:rsid w:val="00F9613B"/>
    <w:rPr>
      <w:color w:val="0563C1" w:themeColor="hyperlink"/>
      <w:u w:val="single"/>
    </w:rPr>
  </w:style>
  <w:style w:type="character" w:styleId="UnresolvedMention">
    <w:name w:val="Unresolved Mention"/>
    <w:basedOn w:val="DefaultParagraphFont"/>
    <w:uiPriority w:val="99"/>
    <w:semiHidden/>
    <w:unhideWhenUsed/>
    <w:rsid w:val="00F9613B"/>
    <w:rPr>
      <w:color w:val="605E5C"/>
      <w:shd w:val="clear" w:color="auto" w:fill="E1DFDD"/>
    </w:rPr>
  </w:style>
  <w:style w:type="character" w:styleId="FollowedHyperlink">
    <w:name w:val="FollowedHyperlink"/>
    <w:basedOn w:val="DefaultParagraphFont"/>
    <w:uiPriority w:val="99"/>
    <w:semiHidden/>
    <w:unhideWhenUsed/>
    <w:rsid w:val="00F961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rriage%20License%20Application.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B33E02-5C89-4C5B-800B-7C09BEB1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Shelly G.</dc:creator>
  <cp:keywords/>
  <dc:description/>
  <cp:lastModifiedBy>Bunn, Tiffany</cp:lastModifiedBy>
  <cp:revision>2</cp:revision>
  <cp:lastPrinted>2023-11-20T17:26:00Z</cp:lastPrinted>
  <dcterms:created xsi:type="dcterms:W3CDTF">2023-11-22T16:02:00Z</dcterms:created>
  <dcterms:modified xsi:type="dcterms:W3CDTF">2023-11-22T16:02:00Z</dcterms:modified>
</cp:coreProperties>
</file>