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0647" w14:textId="02BB48DD" w:rsidR="00AC113B" w:rsidRDefault="003E757C" w:rsidP="005F0BC6">
      <w:pPr>
        <w:spacing w:after="0"/>
        <w:rPr>
          <w:rFonts w:ascii="Arial Black" w:hAnsi="Arial Black"/>
        </w:rPr>
      </w:pPr>
      <w:r>
        <w:rPr>
          <w:rFonts w:ascii="Arial Black" w:hAnsi="Arial Black"/>
        </w:rPr>
        <w:t>RANSOM COUNTY BOARD OF COMMISSIONS</w:t>
      </w:r>
    </w:p>
    <w:p w14:paraId="65E70500" w14:textId="64874408" w:rsidR="003E757C" w:rsidRDefault="003E757C" w:rsidP="005F0BC6">
      <w:pPr>
        <w:spacing w:after="0"/>
        <w:rPr>
          <w:rFonts w:ascii="Arial" w:hAnsi="Arial" w:cs="Arial"/>
        </w:rPr>
      </w:pPr>
      <w:r>
        <w:rPr>
          <w:rFonts w:ascii="Arial" w:hAnsi="Arial" w:cs="Arial"/>
        </w:rPr>
        <w:t>Special Meeting – February 16, 2023</w:t>
      </w:r>
    </w:p>
    <w:p w14:paraId="3449DEF1" w14:textId="77777777" w:rsidR="005F0BC6" w:rsidRDefault="005F0BC6" w:rsidP="005F0BC6">
      <w:pPr>
        <w:spacing w:after="0"/>
        <w:rPr>
          <w:rFonts w:ascii="Arial" w:hAnsi="Arial" w:cs="Arial"/>
        </w:rPr>
      </w:pPr>
    </w:p>
    <w:p w14:paraId="13A2B369" w14:textId="6597D42A" w:rsidR="003E757C" w:rsidRDefault="003E757C">
      <w:pPr>
        <w:rPr>
          <w:rFonts w:ascii="Arial" w:hAnsi="Arial" w:cs="Arial"/>
        </w:rPr>
      </w:pPr>
      <w:r>
        <w:rPr>
          <w:rFonts w:ascii="Arial" w:hAnsi="Arial" w:cs="Arial"/>
        </w:rPr>
        <w:t xml:space="preserve">The meeting was called to order by Chairman Connie Gilbert. The Pledge of Allegiance was recited. Members present: Joe Mathern, Neil Olerud, Kevin Bishop, Greg Schwab, and Connie Gilbert. </w:t>
      </w:r>
    </w:p>
    <w:p w14:paraId="0CB33E15" w14:textId="1724548A" w:rsidR="003E757C" w:rsidRDefault="003E757C">
      <w:pPr>
        <w:rPr>
          <w:rFonts w:ascii="Arial" w:hAnsi="Arial" w:cs="Arial"/>
        </w:rPr>
      </w:pPr>
      <w:r w:rsidRPr="003E757C">
        <w:rPr>
          <w:rFonts w:ascii="Arial" w:hAnsi="Arial" w:cs="Arial"/>
          <w:u w:val="single"/>
        </w:rPr>
        <w:t>Five County Southeast Regional meeting</w:t>
      </w:r>
      <w:r>
        <w:rPr>
          <w:rFonts w:ascii="Arial" w:hAnsi="Arial" w:cs="Arial"/>
        </w:rPr>
        <w:t xml:space="preserve"> – was discussed. The board decided to cancel the meeting that was to be held in Ransom County at the Silver Prairie on February 25</w:t>
      </w:r>
      <w:r w:rsidRPr="003E757C">
        <w:rPr>
          <w:rFonts w:ascii="Arial" w:hAnsi="Arial" w:cs="Arial"/>
          <w:vertAlign w:val="superscript"/>
        </w:rPr>
        <w:t>th</w:t>
      </w:r>
      <w:r>
        <w:rPr>
          <w:rFonts w:ascii="Arial" w:hAnsi="Arial" w:cs="Arial"/>
        </w:rPr>
        <w:t xml:space="preserve"> due to lack of interest from the </w:t>
      </w:r>
      <w:r w:rsidR="00D83B4B">
        <w:rPr>
          <w:rFonts w:ascii="Arial" w:hAnsi="Arial" w:cs="Arial"/>
        </w:rPr>
        <w:t>legislators</w:t>
      </w:r>
      <w:r>
        <w:rPr>
          <w:rFonts w:ascii="Arial" w:hAnsi="Arial" w:cs="Arial"/>
        </w:rPr>
        <w:t xml:space="preserve">. </w:t>
      </w:r>
    </w:p>
    <w:p w14:paraId="03BF03D2" w14:textId="7CA4B357" w:rsidR="003E757C" w:rsidRDefault="003E757C">
      <w:pPr>
        <w:rPr>
          <w:rFonts w:ascii="Arial" w:hAnsi="Arial" w:cs="Arial"/>
        </w:rPr>
      </w:pPr>
      <w:r>
        <w:rPr>
          <w:rFonts w:ascii="Arial" w:hAnsi="Arial" w:cs="Arial"/>
        </w:rPr>
        <w:t xml:space="preserve">The handbook was then reviewed. </w:t>
      </w:r>
    </w:p>
    <w:p w14:paraId="558118C0" w14:textId="6775B90C" w:rsidR="003E757C" w:rsidRDefault="003E757C">
      <w:pPr>
        <w:rPr>
          <w:rFonts w:ascii="Arial" w:hAnsi="Arial" w:cs="Arial"/>
        </w:rPr>
      </w:pPr>
      <w:r w:rsidRPr="003E757C">
        <w:rPr>
          <w:rFonts w:ascii="Arial" w:hAnsi="Arial" w:cs="Arial"/>
          <w:u w:val="single"/>
        </w:rPr>
        <w:t>Policy regarding new hires</w:t>
      </w:r>
      <w:r>
        <w:rPr>
          <w:rFonts w:ascii="Arial" w:hAnsi="Arial" w:cs="Arial"/>
        </w:rPr>
        <w:t xml:space="preserve"> – Mathern moved, seconded by Schwab to have the department head, portfolio holder and auditor meet to review the pay study and resume to determine a step for a new employee. All aye. Motion carried.</w:t>
      </w:r>
    </w:p>
    <w:p w14:paraId="48212C69" w14:textId="06774981" w:rsidR="003E757C" w:rsidRDefault="003E757C">
      <w:pPr>
        <w:rPr>
          <w:rFonts w:ascii="Arial" w:hAnsi="Arial" w:cs="Arial"/>
        </w:rPr>
      </w:pPr>
      <w:r w:rsidRPr="003E757C">
        <w:rPr>
          <w:rFonts w:ascii="Arial" w:hAnsi="Arial" w:cs="Arial"/>
          <w:u w:val="single"/>
        </w:rPr>
        <w:t>Holidays</w:t>
      </w:r>
      <w:r>
        <w:rPr>
          <w:rFonts w:ascii="Arial" w:hAnsi="Arial" w:cs="Arial"/>
        </w:rPr>
        <w:t xml:space="preserve"> - were discussed. Olerud moved, seconded by Mathern to give the full day off with pay on Christmas Eve (December 24). All Aye. Motion carried. Olerud moved, seconded by Mathern to give the day after Thanksgiving off with pay. Roll call vote was done: Gilbert – no, Schwab – yes, Bishop – no, Olerud – yes, Mathern – yes. </w:t>
      </w:r>
    </w:p>
    <w:p w14:paraId="294B7CC8" w14:textId="15D3ED27" w:rsidR="003E757C" w:rsidRDefault="003E757C">
      <w:pPr>
        <w:rPr>
          <w:rFonts w:ascii="Arial" w:hAnsi="Arial" w:cs="Arial"/>
        </w:rPr>
      </w:pPr>
      <w:r w:rsidRPr="003E757C">
        <w:rPr>
          <w:rFonts w:ascii="Arial" w:hAnsi="Arial" w:cs="Arial"/>
          <w:u w:val="single"/>
        </w:rPr>
        <w:t>Vacation and sick leave</w:t>
      </w:r>
      <w:r>
        <w:rPr>
          <w:rFonts w:ascii="Arial" w:hAnsi="Arial" w:cs="Arial"/>
        </w:rPr>
        <w:t xml:space="preserve"> – were discussed. Olerud moved, seconded by Mathern that part time employees who are only twenty hours per week will only be allowed to carry over one hundred and twenty hours of vacation. All aye. Motion carried.</w:t>
      </w:r>
    </w:p>
    <w:p w14:paraId="7E3DB427" w14:textId="2E44BF79" w:rsidR="003E757C" w:rsidRDefault="00B8275A">
      <w:pPr>
        <w:rPr>
          <w:rFonts w:ascii="Arial" w:hAnsi="Arial" w:cs="Arial"/>
        </w:rPr>
      </w:pPr>
      <w:r>
        <w:rPr>
          <w:rFonts w:ascii="Arial" w:hAnsi="Arial" w:cs="Arial"/>
        </w:rPr>
        <w:t>Handbook discussion will continue on policy 409.</w:t>
      </w:r>
    </w:p>
    <w:p w14:paraId="0A79CEB2" w14:textId="51D5FE4D" w:rsidR="00B8275A" w:rsidRPr="00B6097C" w:rsidRDefault="00B8275A" w:rsidP="00B8275A">
      <w:pPr>
        <w:spacing w:after="0"/>
        <w:rPr>
          <w:rFonts w:ascii="Arial" w:hAnsi="Arial" w:cs="Arial"/>
        </w:rPr>
      </w:pPr>
      <w:r w:rsidRPr="00B6097C">
        <w:rPr>
          <w:rFonts w:ascii="Arial" w:hAnsi="Arial" w:cs="Arial"/>
        </w:rPr>
        <w:t xml:space="preserve">Chairman </w:t>
      </w:r>
      <w:r>
        <w:rPr>
          <w:rFonts w:ascii="Arial" w:hAnsi="Arial" w:cs="Arial"/>
        </w:rPr>
        <w:t>Gilbert</w:t>
      </w:r>
      <w:r w:rsidRPr="00B6097C">
        <w:rPr>
          <w:rFonts w:ascii="Arial" w:hAnsi="Arial" w:cs="Arial"/>
        </w:rPr>
        <w:t xml:space="preserve"> adjourned the meeting at 12:</w:t>
      </w:r>
      <w:r>
        <w:rPr>
          <w:rFonts w:ascii="Arial" w:hAnsi="Arial" w:cs="Arial"/>
        </w:rPr>
        <w:t>20</w:t>
      </w:r>
      <w:r w:rsidRPr="00B6097C">
        <w:rPr>
          <w:rFonts w:ascii="Arial" w:hAnsi="Arial" w:cs="Arial"/>
        </w:rPr>
        <w:t xml:space="preserve"> p.m.</w:t>
      </w:r>
    </w:p>
    <w:p w14:paraId="7DFB2CB2" w14:textId="77777777" w:rsidR="00B8275A" w:rsidRPr="00B6097C" w:rsidRDefault="00B8275A" w:rsidP="00B8275A">
      <w:pPr>
        <w:spacing w:after="0"/>
        <w:rPr>
          <w:rFonts w:ascii="Arial" w:hAnsi="Arial" w:cs="Arial"/>
        </w:rPr>
      </w:pPr>
    </w:p>
    <w:p w14:paraId="27EEA50C" w14:textId="77777777" w:rsidR="00B8275A" w:rsidRPr="00B6097C" w:rsidRDefault="00B8275A" w:rsidP="00B8275A">
      <w:pPr>
        <w:rPr>
          <w:rFonts w:ascii="Arial" w:hAnsi="Arial" w:cs="Arial"/>
        </w:rPr>
      </w:pPr>
      <w:r w:rsidRPr="00B6097C">
        <w:rPr>
          <w:rFonts w:ascii="Arial" w:hAnsi="Arial" w:cs="Arial"/>
        </w:rPr>
        <w:t>ATTEST:</w:t>
      </w:r>
    </w:p>
    <w:p w14:paraId="093E84EB" w14:textId="77777777" w:rsidR="00B8275A" w:rsidRPr="00B6097C" w:rsidRDefault="00B8275A" w:rsidP="00B8275A">
      <w:pPr>
        <w:spacing w:after="0"/>
        <w:rPr>
          <w:rFonts w:ascii="Arial" w:hAnsi="Arial" w:cs="Arial"/>
        </w:rPr>
      </w:pPr>
      <w:r w:rsidRPr="00B6097C">
        <w:rPr>
          <w:rFonts w:ascii="Arial" w:hAnsi="Arial" w:cs="Arial"/>
        </w:rPr>
        <w:t xml:space="preserve">__________________________________              </w:t>
      </w:r>
      <w:r w:rsidRPr="00B6097C">
        <w:rPr>
          <w:rFonts w:ascii="Arial" w:hAnsi="Arial" w:cs="Arial"/>
          <w:u w:val="single"/>
        </w:rPr>
        <w:t xml:space="preserve">    </w:t>
      </w:r>
      <w:r w:rsidRPr="00B6097C">
        <w:rPr>
          <w:rFonts w:ascii="Arial" w:hAnsi="Arial" w:cs="Arial"/>
        </w:rPr>
        <w:t>_______________________________      Nicole Gentzkow</w:t>
      </w:r>
      <w:r w:rsidRPr="00B6097C">
        <w:rPr>
          <w:rFonts w:ascii="Arial" w:hAnsi="Arial" w:cs="Arial"/>
        </w:rPr>
        <w:tab/>
      </w:r>
      <w:r w:rsidRPr="00B6097C">
        <w:rPr>
          <w:rFonts w:ascii="Arial" w:hAnsi="Arial" w:cs="Arial"/>
        </w:rPr>
        <w:tab/>
      </w:r>
      <w:r w:rsidRPr="00B6097C">
        <w:rPr>
          <w:rFonts w:ascii="Arial" w:hAnsi="Arial" w:cs="Arial"/>
        </w:rPr>
        <w:tab/>
      </w:r>
      <w:r w:rsidRPr="00B6097C">
        <w:rPr>
          <w:rFonts w:ascii="Arial" w:hAnsi="Arial" w:cs="Arial"/>
        </w:rPr>
        <w:tab/>
      </w:r>
      <w:r w:rsidRPr="00B6097C">
        <w:rPr>
          <w:rFonts w:ascii="Arial" w:hAnsi="Arial" w:cs="Arial"/>
        </w:rPr>
        <w:tab/>
        <w:t xml:space="preserve">   </w:t>
      </w:r>
      <w:r>
        <w:rPr>
          <w:rFonts w:ascii="Arial" w:hAnsi="Arial" w:cs="Arial"/>
        </w:rPr>
        <w:t>Connie Gilbert</w:t>
      </w:r>
      <w:r w:rsidRPr="00B6097C">
        <w:rPr>
          <w:rFonts w:ascii="Arial" w:hAnsi="Arial" w:cs="Arial"/>
        </w:rPr>
        <w:t>, Chairman</w:t>
      </w:r>
    </w:p>
    <w:p w14:paraId="3E7DF0C1" w14:textId="77777777" w:rsidR="00B8275A" w:rsidRPr="00B6097C" w:rsidRDefault="00B8275A" w:rsidP="00B8275A">
      <w:pPr>
        <w:spacing w:after="0"/>
        <w:rPr>
          <w:rFonts w:ascii="Arial" w:hAnsi="Arial" w:cs="Arial"/>
        </w:rPr>
      </w:pPr>
      <w:r w:rsidRPr="00B6097C">
        <w:rPr>
          <w:rFonts w:ascii="Arial" w:hAnsi="Arial" w:cs="Arial"/>
        </w:rPr>
        <w:t>Ransom County Auditor</w:t>
      </w:r>
      <w:r w:rsidRPr="00B6097C">
        <w:rPr>
          <w:rFonts w:ascii="Arial" w:hAnsi="Arial" w:cs="Arial"/>
        </w:rPr>
        <w:tab/>
      </w:r>
      <w:r w:rsidRPr="00B6097C">
        <w:rPr>
          <w:rFonts w:ascii="Arial" w:hAnsi="Arial" w:cs="Arial"/>
        </w:rPr>
        <w:tab/>
      </w:r>
      <w:r w:rsidRPr="00B6097C">
        <w:rPr>
          <w:rFonts w:ascii="Arial" w:hAnsi="Arial" w:cs="Arial"/>
        </w:rPr>
        <w:tab/>
        <w:t xml:space="preserve">           </w:t>
      </w:r>
      <w:r w:rsidRPr="00B6097C">
        <w:rPr>
          <w:rFonts w:ascii="Arial" w:hAnsi="Arial" w:cs="Arial"/>
        </w:rPr>
        <w:tab/>
        <w:t xml:space="preserve">   Ransom County Commission</w:t>
      </w:r>
    </w:p>
    <w:p w14:paraId="0089FD99" w14:textId="77777777" w:rsidR="00B8275A" w:rsidRPr="00DE1CE1" w:rsidRDefault="00B8275A" w:rsidP="00B8275A">
      <w:pPr>
        <w:spacing w:after="0"/>
      </w:pPr>
    </w:p>
    <w:p w14:paraId="3E7786C3" w14:textId="77777777" w:rsidR="00B8275A" w:rsidRDefault="00B8275A">
      <w:pPr>
        <w:rPr>
          <w:rFonts w:ascii="Arial" w:hAnsi="Arial" w:cs="Arial"/>
        </w:rPr>
      </w:pPr>
    </w:p>
    <w:p w14:paraId="51D9B4CA" w14:textId="77777777" w:rsidR="003E757C" w:rsidRPr="003E757C" w:rsidRDefault="003E757C">
      <w:pPr>
        <w:rPr>
          <w:rFonts w:ascii="Arial" w:hAnsi="Arial" w:cs="Arial"/>
        </w:rPr>
      </w:pPr>
    </w:p>
    <w:sectPr w:rsidR="003E757C" w:rsidRPr="003E7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7C"/>
    <w:rsid w:val="003E757C"/>
    <w:rsid w:val="005F0BC6"/>
    <w:rsid w:val="00AC113B"/>
    <w:rsid w:val="00B8275A"/>
    <w:rsid w:val="00D8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3AA1"/>
  <w15:chartTrackingRefBased/>
  <w15:docId w15:val="{18423399-708B-490F-8D41-1CB6CAA7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Maria Prouty</cp:lastModifiedBy>
  <cp:revision>3</cp:revision>
  <dcterms:created xsi:type="dcterms:W3CDTF">2023-03-07T02:17:00Z</dcterms:created>
  <dcterms:modified xsi:type="dcterms:W3CDTF">2023-04-10T21:17:00Z</dcterms:modified>
</cp:coreProperties>
</file>