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1A" w:rsidRDefault="00365783" w:rsidP="00365783">
      <w:pPr>
        <w:spacing w:after="0"/>
        <w:rPr>
          <w:rFonts w:ascii="Arial Black" w:hAnsi="Arial Black"/>
        </w:rPr>
      </w:pPr>
      <w:r w:rsidRPr="00365783">
        <w:rPr>
          <w:rFonts w:ascii="Arial Black" w:hAnsi="Arial Black"/>
        </w:rPr>
        <w:t>RANSOM COUNTY BOARD OF COMMISSIONERS</w:t>
      </w:r>
    </w:p>
    <w:p w:rsidR="00365783" w:rsidRDefault="00365783" w:rsidP="00365783">
      <w:pPr>
        <w:spacing w:after="0"/>
        <w:rPr>
          <w:rFonts w:ascii="Arial" w:hAnsi="Arial" w:cs="Arial"/>
        </w:rPr>
      </w:pPr>
      <w:r>
        <w:rPr>
          <w:rFonts w:ascii="Arial" w:hAnsi="Arial" w:cs="Arial"/>
        </w:rPr>
        <w:t>Regular Meeting – August 20, 2019</w:t>
      </w:r>
    </w:p>
    <w:p w:rsidR="00365783" w:rsidRDefault="00365783">
      <w:pPr>
        <w:rPr>
          <w:rFonts w:ascii="Arial" w:hAnsi="Arial" w:cs="Arial"/>
        </w:rPr>
      </w:pPr>
    </w:p>
    <w:p w:rsidR="00365783" w:rsidRDefault="00365783">
      <w:pPr>
        <w:rPr>
          <w:rFonts w:ascii="Arial" w:hAnsi="Arial" w:cs="Arial"/>
        </w:rPr>
      </w:pPr>
      <w:r>
        <w:rPr>
          <w:rFonts w:ascii="Arial" w:hAnsi="Arial" w:cs="Arial"/>
        </w:rPr>
        <w:t xml:space="preserve">The meeting was called to order at 9:00 a.m. by Chairman Steve Dick. The Pledge of Allegiance was recited. Members present were Steve Dick, Norm Hansen, </w:t>
      </w:r>
      <w:r w:rsidR="00134669">
        <w:rPr>
          <w:rFonts w:ascii="Arial" w:hAnsi="Arial" w:cs="Arial"/>
        </w:rPr>
        <w:t xml:space="preserve">Connie Gilbert, George Bunn, and Neil Olerud. </w:t>
      </w:r>
    </w:p>
    <w:p w:rsidR="00134669" w:rsidRDefault="00134669">
      <w:pPr>
        <w:rPr>
          <w:rFonts w:ascii="Arial" w:hAnsi="Arial" w:cs="Arial"/>
        </w:rPr>
      </w:pPr>
      <w:r>
        <w:rPr>
          <w:rFonts w:ascii="Arial" w:hAnsi="Arial" w:cs="Arial"/>
        </w:rPr>
        <w:t>The agenda was reviewed. Hansen moved, seconded by Olerud to approve the agenda. All aye. Motion carried.</w:t>
      </w:r>
    </w:p>
    <w:p w:rsidR="00134669" w:rsidRDefault="00134669">
      <w:pPr>
        <w:rPr>
          <w:rFonts w:ascii="Arial" w:hAnsi="Arial" w:cs="Arial"/>
        </w:rPr>
      </w:pPr>
      <w:r>
        <w:rPr>
          <w:rFonts w:ascii="Arial" w:hAnsi="Arial" w:cs="Arial"/>
        </w:rPr>
        <w:t>The minutes from the August 6, 2019 regular commission meeting were considered. Bunn moved, seconded by Gilbert to approve the minutes with corrections. All aye. Motion carried.</w:t>
      </w:r>
    </w:p>
    <w:p w:rsidR="00134669" w:rsidRDefault="00134669">
      <w:pPr>
        <w:rPr>
          <w:rFonts w:ascii="Arial" w:hAnsi="Arial" w:cs="Arial"/>
        </w:rPr>
      </w:pPr>
      <w:r>
        <w:rPr>
          <w:rFonts w:ascii="Arial" w:hAnsi="Arial" w:cs="Arial"/>
        </w:rPr>
        <w:t>Bills and payroll were then reviewed by the board. Bunn moved, seconded by Olerud to approve bills and payroll. All aye. Motion carried.</w:t>
      </w:r>
    </w:p>
    <w:p w:rsidR="00134669" w:rsidRDefault="00134669">
      <w:pPr>
        <w:rPr>
          <w:rFonts w:ascii="Arial" w:hAnsi="Arial" w:cs="Arial"/>
        </w:rPr>
      </w:pPr>
      <w:r>
        <w:rPr>
          <w:rFonts w:ascii="Arial" w:hAnsi="Arial" w:cs="Arial"/>
        </w:rPr>
        <w:t xml:space="preserve">Lance Gulleson with Farmers Union appeared before the board to let them know North Dakota Insurance Reserve Fund is going to change the way the administrator is handled. They are now asking local representatives to reach out to the counties and handle the fire and tornado instead of having it all handled out of Bismarck. Gulleson asked the board for approval to take over the counties fire and tornado insurance. There will be no rate or coverage changes. Gilbert motioned to appoint Farmers Union Insurance </w:t>
      </w:r>
      <w:r w:rsidR="00800986">
        <w:rPr>
          <w:rFonts w:ascii="Arial" w:hAnsi="Arial" w:cs="Arial"/>
        </w:rPr>
        <w:t>to administer Ransom County’s</w:t>
      </w:r>
      <w:r>
        <w:rPr>
          <w:rFonts w:ascii="Arial" w:hAnsi="Arial" w:cs="Arial"/>
        </w:rPr>
        <w:t xml:space="preserve"> Fire and Tornado insurance. Olerud seconded the motion. All aye. Motion carried.</w:t>
      </w:r>
    </w:p>
    <w:p w:rsidR="00134669" w:rsidRDefault="00134669">
      <w:pPr>
        <w:rPr>
          <w:rFonts w:ascii="Arial" w:hAnsi="Arial" w:cs="Arial"/>
        </w:rPr>
      </w:pPr>
      <w:r>
        <w:rPr>
          <w:rFonts w:ascii="Arial" w:hAnsi="Arial" w:cs="Arial"/>
        </w:rPr>
        <w:t>Scott Smyth with KLJ appeared before the board to let them know he had gone out and looked at the bridge north of the sunflower plant in Enderlin</w:t>
      </w:r>
      <w:r w:rsidR="001F73A4">
        <w:rPr>
          <w:rFonts w:ascii="Arial" w:hAnsi="Arial" w:cs="Arial"/>
        </w:rPr>
        <w:t xml:space="preserve"> and there is lots of erosion. Smyth asked the board if they would like him to change the application to the State Water Commission again and add the Maple River Bridge. Bunn moved, seconded by Hansen, to have the application cover the bridge near Virgil Schultz land and the Maple River Bridge north of the sun flower plant in Enderlin. All aye. Motion carried.</w:t>
      </w:r>
    </w:p>
    <w:p w:rsidR="001F73A4" w:rsidRDefault="001F73A4">
      <w:pPr>
        <w:rPr>
          <w:rFonts w:ascii="Arial" w:hAnsi="Arial" w:cs="Arial"/>
        </w:rPr>
      </w:pPr>
      <w:r>
        <w:rPr>
          <w:rFonts w:ascii="Arial" w:hAnsi="Arial" w:cs="Arial"/>
        </w:rPr>
        <w:t xml:space="preserve">Smyth gave an update on the </w:t>
      </w:r>
      <w:proofErr w:type="spellStart"/>
      <w:r>
        <w:rPr>
          <w:rFonts w:ascii="Arial" w:hAnsi="Arial" w:cs="Arial"/>
        </w:rPr>
        <w:t>Qual</w:t>
      </w:r>
      <w:proofErr w:type="spellEnd"/>
      <w:r>
        <w:rPr>
          <w:rFonts w:ascii="Arial" w:hAnsi="Arial" w:cs="Arial"/>
        </w:rPr>
        <w:t xml:space="preserve"> road, he stated completion date was to have been August 17, 2019. CSI is having to pay the county $900 a day in liquidated damages. Once the </w:t>
      </w:r>
      <w:proofErr w:type="spellStart"/>
      <w:r>
        <w:rPr>
          <w:rFonts w:ascii="Arial" w:hAnsi="Arial" w:cs="Arial"/>
        </w:rPr>
        <w:t>Qual</w:t>
      </w:r>
      <w:proofErr w:type="spellEnd"/>
      <w:r>
        <w:rPr>
          <w:rFonts w:ascii="Arial" w:hAnsi="Arial" w:cs="Arial"/>
        </w:rPr>
        <w:t xml:space="preserve"> road is finished they will move on to the Sheldon road for the seal coat project. </w:t>
      </w:r>
    </w:p>
    <w:p w:rsidR="001F73A4" w:rsidRDefault="001F73A4">
      <w:pPr>
        <w:rPr>
          <w:rFonts w:ascii="Arial" w:hAnsi="Arial" w:cs="Arial"/>
        </w:rPr>
      </w:pPr>
      <w:r>
        <w:rPr>
          <w:rFonts w:ascii="Arial" w:hAnsi="Arial" w:cs="Arial"/>
        </w:rPr>
        <w:t>Jeff “Ivan” Hopkins mentioned NDLTAP is now doing schooling on sight if counties would like to participate in their services. He is working on getting one set up for Ransom.</w:t>
      </w:r>
    </w:p>
    <w:p w:rsidR="001F73A4" w:rsidRDefault="001F73A4">
      <w:pPr>
        <w:rPr>
          <w:rFonts w:ascii="Arial" w:hAnsi="Arial" w:cs="Arial"/>
        </w:rPr>
      </w:pPr>
      <w:r>
        <w:rPr>
          <w:rFonts w:ascii="Arial" w:hAnsi="Arial" w:cs="Arial"/>
        </w:rPr>
        <w:t>The commissioners made a conference call to Sargent County Commissioners and asked to discuss a shared human resource ma</w:t>
      </w:r>
      <w:r w:rsidR="00800986">
        <w:rPr>
          <w:rFonts w:ascii="Arial" w:hAnsi="Arial" w:cs="Arial"/>
        </w:rPr>
        <w:t>nager. Both counties have budgeted</w:t>
      </w:r>
      <w:r>
        <w:rPr>
          <w:rFonts w:ascii="Arial" w:hAnsi="Arial" w:cs="Arial"/>
        </w:rPr>
        <w:t xml:space="preserve"> money for a shared human resource manager, and would like to have one hired by January 1, 2019. Lyle Bopp, Commissioner in Sargent county and Steve Dick will meet to discuss more details.</w:t>
      </w:r>
    </w:p>
    <w:p w:rsidR="008C7A20" w:rsidRDefault="008C7A20">
      <w:pPr>
        <w:rPr>
          <w:rFonts w:ascii="Arial" w:hAnsi="Arial" w:cs="Arial"/>
        </w:rPr>
      </w:pPr>
      <w:r>
        <w:rPr>
          <w:rFonts w:ascii="Arial" w:hAnsi="Arial" w:cs="Arial"/>
        </w:rPr>
        <w:t xml:space="preserve">The regular meeting was recessed to go into a park board meeting. </w:t>
      </w:r>
    </w:p>
    <w:p w:rsidR="00AD49F5" w:rsidRDefault="00AD49F5">
      <w:pPr>
        <w:rPr>
          <w:rFonts w:ascii="Arial" w:hAnsi="Arial" w:cs="Arial"/>
        </w:rPr>
      </w:pPr>
      <w:r>
        <w:rPr>
          <w:rFonts w:ascii="Arial" w:hAnsi="Arial" w:cs="Arial"/>
        </w:rPr>
        <w:t>The regular commission meeting was called back to order at 11:40 a.m.</w:t>
      </w:r>
    </w:p>
    <w:p w:rsidR="00AD49F5" w:rsidRDefault="00AD49F5">
      <w:pPr>
        <w:rPr>
          <w:rFonts w:ascii="Arial" w:hAnsi="Arial" w:cs="Arial"/>
        </w:rPr>
      </w:pPr>
      <w:r>
        <w:rPr>
          <w:rFonts w:ascii="Arial" w:hAnsi="Arial" w:cs="Arial"/>
        </w:rPr>
        <w:t xml:space="preserve">A local charity permit along with the appropriate fee was submitted for Saddle up for St. </w:t>
      </w:r>
      <w:r w:rsidR="0085086B">
        <w:rPr>
          <w:rFonts w:ascii="Arial" w:hAnsi="Arial" w:cs="Arial"/>
        </w:rPr>
        <w:t>Jude’s</w:t>
      </w:r>
      <w:r>
        <w:rPr>
          <w:rFonts w:ascii="Arial" w:hAnsi="Arial" w:cs="Arial"/>
        </w:rPr>
        <w:t xml:space="preserve"> event</w:t>
      </w:r>
      <w:r w:rsidR="0085086B">
        <w:rPr>
          <w:rFonts w:ascii="Arial" w:hAnsi="Arial" w:cs="Arial"/>
        </w:rPr>
        <w:t>.</w:t>
      </w:r>
      <w:r w:rsidR="00800986">
        <w:rPr>
          <w:rFonts w:ascii="Arial" w:hAnsi="Arial" w:cs="Arial"/>
        </w:rPr>
        <w:t xml:space="preserve"> Gilbert moved, seconded by </w:t>
      </w:r>
      <w:proofErr w:type="spellStart"/>
      <w:r w:rsidR="00800986">
        <w:rPr>
          <w:rFonts w:ascii="Arial" w:hAnsi="Arial" w:cs="Arial"/>
        </w:rPr>
        <w:t>Olerud</w:t>
      </w:r>
      <w:proofErr w:type="spellEnd"/>
      <w:r w:rsidR="00800986">
        <w:rPr>
          <w:rFonts w:ascii="Arial" w:hAnsi="Arial" w:cs="Arial"/>
        </w:rPr>
        <w:t xml:space="preserve"> to approve the permit. All aye. Motion carried.</w:t>
      </w:r>
      <w:bookmarkStart w:id="0" w:name="_GoBack"/>
      <w:bookmarkEnd w:id="0"/>
    </w:p>
    <w:p w:rsidR="0085086B" w:rsidRPr="00B55713" w:rsidRDefault="0085086B" w:rsidP="0085086B">
      <w:pPr>
        <w:rPr>
          <w:rFonts w:ascii="Arial" w:hAnsi="Arial" w:cs="Arial"/>
        </w:rPr>
      </w:pPr>
      <w:r w:rsidRPr="00B55713">
        <w:rPr>
          <w:rFonts w:ascii="Arial" w:hAnsi="Arial" w:cs="Arial"/>
        </w:rPr>
        <w:lastRenderedPageBreak/>
        <w:t>Being nothing further to come before the board, Chairman Dic</w:t>
      </w:r>
      <w:r>
        <w:rPr>
          <w:rFonts w:ascii="Arial" w:hAnsi="Arial" w:cs="Arial"/>
        </w:rPr>
        <w:t>k adjourned the meeting at 12:25 p</w:t>
      </w:r>
      <w:r w:rsidRPr="00B55713">
        <w:rPr>
          <w:rFonts w:ascii="Arial" w:hAnsi="Arial" w:cs="Arial"/>
        </w:rPr>
        <w:t>.m.</w:t>
      </w:r>
    </w:p>
    <w:p w:rsidR="0085086B" w:rsidRPr="00B55713" w:rsidRDefault="0085086B" w:rsidP="0085086B">
      <w:pPr>
        <w:rPr>
          <w:rFonts w:ascii="Arial" w:hAnsi="Arial" w:cs="Arial"/>
        </w:rPr>
      </w:pPr>
    </w:p>
    <w:p w:rsidR="0085086B" w:rsidRPr="00B55713" w:rsidRDefault="0085086B" w:rsidP="0085086B">
      <w:pPr>
        <w:rPr>
          <w:rFonts w:ascii="Arial" w:hAnsi="Arial" w:cs="Arial"/>
        </w:rPr>
      </w:pPr>
    </w:p>
    <w:p w:rsidR="0085086B" w:rsidRPr="00B55713" w:rsidRDefault="0085086B" w:rsidP="0085086B">
      <w:pPr>
        <w:spacing w:after="0" w:line="240" w:lineRule="auto"/>
        <w:rPr>
          <w:rFonts w:ascii="Arial" w:hAnsi="Arial" w:cs="Arial"/>
        </w:rPr>
      </w:pPr>
      <w:r w:rsidRPr="00B55713">
        <w:rPr>
          <w:rFonts w:ascii="Arial" w:hAnsi="Arial" w:cs="Arial"/>
        </w:rPr>
        <w:t xml:space="preserve"> ___________________________________              </w:t>
      </w:r>
      <w:r w:rsidRPr="00B55713">
        <w:rPr>
          <w:rFonts w:ascii="Arial" w:hAnsi="Arial" w:cs="Arial"/>
          <w:u w:val="single"/>
        </w:rPr>
        <w:t xml:space="preserve">    </w:t>
      </w:r>
      <w:r w:rsidRPr="00B55713">
        <w:rPr>
          <w:rFonts w:ascii="Arial" w:hAnsi="Arial" w:cs="Arial"/>
        </w:rPr>
        <w:t xml:space="preserve">_______________________________      </w:t>
      </w:r>
    </w:p>
    <w:p w:rsidR="0085086B" w:rsidRPr="00B55713" w:rsidRDefault="0085086B" w:rsidP="0085086B">
      <w:pPr>
        <w:spacing w:after="0" w:line="240" w:lineRule="auto"/>
        <w:rPr>
          <w:rFonts w:ascii="Arial" w:hAnsi="Arial" w:cs="Arial"/>
        </w:rPr>
      </w:pPr>
      <w:r w:rsidRPr="00B55713">
        <w:rPr>
          <w:rFonts w:ascii="Arial" w:hAnsi="Arial" w:cs="Arial"/>
        </w:rPr>
        <w:t>Nicole Gentzkow</w:t>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w:t>
      </w:r>
      <w:r w:rsidRPr="00B55713">
        <w:rPr>
          <w:rFonts w:ascii="Arial" w:hAnsi="Arial" w:cs="Arial"/>
        </w:rPr>
        <w:t>Steve Dick, Chairman</w:t>
      </w:r>
    </w:p>
    <w:p w:rsidR="0085086B" w:rsidRPr="00B55713" w:rsidRDefault="0085086B" w:rsidP="0085086B">
      <w:pPr>
        <w:spacing w:after="0" w:line="240" w:lineRule="auto"/>
        <w:rPr>
          <w:rFonts w:ascii="Arial" w:hAnsi="Arial" w:cs="Arial"/>
        </w:rPr>
      </w:pPr>
      <w:r w:rsidRPr="00B55713">
        <w:rPr>
          <w:rFonts w:ascii="Arial" w:hAnsi="Arial" w:cs="Arial"/>
        </w:rPr>
        <w:t>Ransom County Auditor</w:t>
      </w:r>
      <w:r w:rsidRPr="00B55713">
        <w:rPr>
          <w:rFonts w:ascii="Arial" w:hAnsi="Arial" w:cs="Arial"/>
        </w:rPr>
        <w:tab/>
      </w:r>
      <w:r w:rsidRPr="00B55713">
        <w:rPr>
          <w:rFonts w:ascii="Arial" w:hAnsi="Arial" w:cs="Arial"/>
        </w:rPr>
        <w:tab/>
      </w:r>
      <w:r w:rsidRPr="00B55713">
        <w:rPr>
          <w:rFonts w:ascii="Arial" w:hAnsi="Arial" w:cs="Arial"/>
        </w:rPr>
        <w:tab/>
      </w:r>
      <w:r>
        <w:rPr>
          <w:rFonts w:ascii="Arial" w:hAnsi="Arial" w:cs="Arial"/>
        </w:rPr>
        <w:t xml:space="preserve">           </w:t>
      </w:r>
      <w:r w:rsidRPr="00B55713">
        <w:rPr>
          <w:rFonts w:ascii="Arial" w:hAnsi="Arial" w:cs="Arial"/>
        </w:rPr>
        <w:tab/>
      </w:r>
      <w:r>
        <w:rPr>
          <w:rFonts w:ascii="Arial" w:hAnsi="Arial" w:cs="Arial"/>
        </w:rPr>
        <w:t xml:space="preserve">   </w:t>
      </w:r>
      <w:r w:rsidRPr="00B55713">
        <w:rPr>
          <w:rFonts w:ascii="Arial" w:hAnsi="Arial" w:cs="Arial"/>
        </w:rPr>
        <w:t>Ransom County Commission</w:t>
      </w:r>
    </w:p>
    <w:p w:rsidR="0085086B" w:rsidRDefault="0085086B" w:rsidP="0085086B">
      <w:pPr>
        <w:spacing w:after="0"/>
        <w:rPr>
          <w:rFonts w:ascii="Arial" w:hAnsi="Arial" w:cs="Arial"/>
        </w:rPr>
      </w:pPr>
    </w:p>
    <w:p w:rsidR="00365783" w:rsidRPr="00365783" w:rsidRDefault="00365783">
      <w:pPr>
        <w:rPr>
          <w:rFonts w:ascii="Arial" w:hAnsi="Arial" w:cs="Arial"/>
        </w:rPr>
      </w:pPr>
    </w:p>
    <w:sectPr w:rsidR="00365783" w:rsidRPr="0036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83"/>
    <w:rsid w:val="00134669"/>
    <w:rsid w:val="001F73A4"/>
    <w:rsid w:val="00365783"/>
    <w:rsid w:val="00800986"/>
    <w:rsid w:val="0085086B"/>
    <w:rsid w:val="008C7A20"/>
    <w:rsid w:val="009B2D36"/>
    <w:rsid w:val="00A40274"/>
    <w:rsid w:val="00AD49F5"/>
    <w:rsid w:val="00B60FCF"/>
    <w:rsid w:val="00C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958D"/>
  <w15:chartTrackingRefBased/>
  <w15:docId w15:val="{E26B895B-C0ED-480B-90D9-05ACFABB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Gentzkow</dc:creator>
  <cp:keywords/>
  <dc:description/>
  <cp:lastModifiedBy>Christine Opp</cp:lastModifiedBy>
  <cp:revision>3</cp:revision>
  <cp:lastPrinted>2019-08-30T21:11:00Z</cp:lastPrinted>
  <dcterms:created xsi:type="dcterms:W3CDTF">2019-08-30T16:10:00Z</dcterms:created>
  <dcterms:modified xsi:type="dcterms:W3CDTF">2019-09-04T21:21:00Z</dcterms:modified>
</cp:coreProperties>
</file>