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C958" w14:textId="77777777" w:rsidR="005A62B3" w:rsidRDefault="0031537F" w:rsidP="005A62B3">
      <w:pPr>
        <w:spacing w:after="0"/>
        <w:rPr>
          <w:rFonts w:ascii="Arial Black" w:hAnsi="Arial Black"/>
        </w:rPr>
      </w:pPr>
      <w:r>
        <w:rPr>
          <w:rFonts w:ascii="Arial Black" w:hAnsi="Arial Black"/>
        </w:rPr>
        <w:t>RANSOM COUNTY BOARD OF COMMISSIONERS</w:t>
      </w:r>
    </w:p>
    <w:p w14:paraId="27101029" w14:textId="77777777" w:rsidR="005A62B3" w:rsidRDefault="005A62B3" w:rsidP="005A62B3">
      <w:pPr>
        <w:spacing w:after="0"/>
        <w:rPr>
          <w:rFonts w:ascii="Arial" w:hAnsi="Arial" w:cs="Arial"/>
        </w:rPr>
      </w:pPr>
      <w:r>
        <w:rPr>
          <w:rFonts w:ascii="Arial" w:hAnsi="Arial" w:cs="Arial"/>
        </w:rPr>
        <w:t>REGULAR MEETING – APRIL 2, 2019</w:t>
      </w:r>
    </w:p>
    <w:p w14:paraId="2E48AA8B" w14:textId="77777777" w:rsidR="005A62B3" w:rsidRDefault="005A62B3" w:rsidP="005A62B3">
      <w:pPr>
        <w:spacing w:after="0"/>
        <w:rPr>
          <w:rFonts w:ascii="Arial" w:hAnsi="Arial" w:cs="Arial"/>
        </w:rPr>
      </w:pPr>
    </w:p>
    <w:p w14:paraId="34C3726F" w14:textId="77777777" w:rsidR="005A62B3" w:rsidRDefault="005A62B3" w:rsidP="005A62B3">
      <w:pPr>
        <w:spacing w:after="0"/>
        <w:rPr>
          <w:rFonts w:ascii="Arial" w:hAnsi="Arial" w:cs="Arial"/>
        </w:rPr>
      </w:pPr>
      <w:r>
        <w:rPr>
          <w:rFonts w:ascii="Arial" w:hAnsi="Arial" w:cs="Arial"/>
        </w:rPr>
        <w:t xml:space="preserve">The meeting was called to order at 9:00 a.m. by Chairman Steve Dick. The Pledge of Allegiance was recited. Members present: Steve Dick, Norm Hansen, </w:t>
      </w:r>
      <w:r w:rsidR="008D796C">
        <w:rPr>
          <w:rFonts w:ascii="Arial" w:hAnsi="Arial" w:cs="Arial"/>
        </w:rPr>
        <w:t>Connie Gilbert, George Bunn, and Neil Olerud.</w:t>
      </w:r>
    </w:p>
    <w:p w14:paraId="4909E14B" w14:textId="77777777" w:rsidR="008D796C" w:rsidRDefault="008D796C" w:rsidP="005A62B3">
      <w:pPr>
        <w:spacing w:after="0"/>
        <w:rPr>
          <w:rFonts w:ascii="Arial" w:hAnsi="Arial" w:cs="Arial"/>
        </w:rPr>
      </w:pPr>
    </w:p>
    <w:p w14:paraId="1B14D357" w14:textId="77777777" w:rsidR="008D796C" w:rsidRDefault="008D796C" w:rsidP="005A62B3">
      <w:pPr>
        <w:spacing w:after="0"/>
        <w:rPr>
          <w:rFonts w:ascii="Arial" w:hAnsi="Arial" w:cs="Arial"/>
        </w:rPr>
      </w:pPr>
      <w:r>
        <w:rPr>
          <w:rFonts w:ascii="Arial" w:hAnsi="Arial" w:cs="Arial"/>
        </w:rPr>
        <w:t>The agenda was reviewed. Auditor Nicole Gentzkow asked to add Kristie Reinke and Calli Jacobson to the agenda. Hansen moved, seconded by Bunn to approve agenda with additions. All aye. Motion carried.</w:t>
      </w:r>
    </w:p>
    <w:p w14:paraId="08FC62F6" w14:textId="77777777" w:rsidR="008D796C" w:rsidRDefault="008D796C" w:rsidP="005A62B3">
      <w:pPr>
        <w:spacing w:after="0"/>
        <w:rPr>
          <w:rFonts w:ascii="Arial" w:hAnsi="Arial" w:cs="Arial"/>
        </w:rPr>
      </w:pPr>
    </w:p>
    <w:p w14:paraId="556D2D3D" w14:textId="77777777" w:rsidR="008D796C" w:rsidRDefault="008D796C" w:rsidP="005A62B3">
      <w:pPr>
        <w:spacing w:after="0"/>
        <w:rPr>
          <w:rFonts w:ascii="Arial" w:hAnsi="Arial" w:cs="Arial"/>
        </w:rPr>
      </w:pPr>
      <w:r>
        <w:rPr>
          <w:rFonts w:ascii="Arial" w:hAnsi="Arial" w:cs="Arial"/>
        </w:rPr>
        <w:t xml:space="preserve">Minutes from the </w:t>
      </w:r>
      <w:r w:rsidR="00306D72">
        <w:rPr>
          <w:rFonts w:ascii="Arial" w:hAnsi="Arial" w:cs="Arial"/>
        </w:rPr>
        <w:t>March 19</w:t>
      </w:r>
      <w:r>
        <w:rPr>
          <w:rFonts w:ascii="Arial" w:hAnsi="Arial" w:cs="Arial"/>
        </w:rPr>
        <w:t>, 2019, regular meeting were considered. Bunn moved, seconded by Gilbert to approve minutes with corrections. All aye. Motion carried.</w:t>
      </w:r>
    </w:p>
    <w:p w14:paraId="586D6E00" w14:textId="77777777" w:rsidR="008D796C" w:rsidRDefault="008D796C" w:rsidP="005A62B3">
      <w:pPr>
        <w:spacing w:after="0"/>
        <w:rPr>
          <w:rFonts w:ascii="Arial" w:hAnsi="Arial" w:cs="Arial"/>
        </w:rPr>
      </w:pPr>
    </w:p>
    <w:p w14:paraId="7921E4F7" w14:textId="77777777" w:rsidR="008D796C" w:rsidRDefault="008D796C" w:rsidP="005A62B3">
      <w:pPr>
        <w:spacing w:after="0"/>
        <w:rPr>
          <w:rFonts w:ascii="Arial" w:hAnsi="Arial" w:cs="Arial"/>
        </w:rPr>
      </w:pPr>
      <w:r>
        <w:rPr>
          <w:rFonts w:ascii="Arial" w:hAnsi="Arial" w:cs="Arial"/>
        </w:rPr>
        <w:t>Manual warrants in the amount $4,174.28 were reviewed by the board. Olerud moved, seconded by Hansen to approve the manual warrants. All aye. Motion carried.</w:t>
      </w:r>
    </w:p>
    <w:tbl>
      <w:tblPr>
        <w:tblStyle w:val="TableGrid"/>
        <w:tblW w:w="0" w:type="auto"/>
        <w:tblLook w:val="04A0" w:firstRow="1" w:lastRow="0" w:firstColumn="1" w:lastColumn="0" w:noHBand="0" w:noVBand="1"/>
      </w:tblPr>
      <w:tblGrid>
        <w:gridCol w:w="2337"/>
        <w:gridCol w:w="1618"/>
        <w:gridCol w:w="3057"/>
        <w:gridCol w:w="2338"/>
      </w:tblGrid>
      <w:tr w:rsidR="008D796C" w14:paraId="7212F6A9" w14:textId="77777777" w:rsidTr="00A84DCC">
        <w:tc>
          <w:tcPr>
            <w:tcW w:w="2337" w:type="dxa"/>
          </w:tcPr>
          <w:p w14:paraId="2459D84F" w14:textId="77777777" w:rsidR="008D796C" w:rsidRDefault="008D796C" w:rsidP="005A62B3">
            <w:pPr>
              <w:rPr>
                <w:rFonts w:ascii="Arial" w:hAnsi="Arial" w:cs="Arial"/>
              </w:rPr>
            </w:pPr>
            <w:r>
              <w:rPr>
                <w:rFonts w:ascii="Arial" w:hAnsi="Arial" w:cs="Arial"/>
              </w:rPr>
              <w:t>3/21/19</w:t>
            </w:r>
          </w:p>
        </w:tc>
        <w:tc>
          <w:tcPr>
            <w:tcW w:w="1618" w:type="dxa"/>
          </w:tcPr>
          <w:p w14:paraId="25CC1CDA" w14:textId="77777777" w:rsidR="008D796C" w:rsidRDefault="008D796C" w:rsidP="005A62B3">
            <w:pPr>
              <w:rPr>
                <w:rFonts w:ascii="Arial" w:hAnsi="Arial" w:cs="Arial"/>
              </w:rPr>
            </w:pPr>
            <w:r>
              <w:rPr>
                <w:rFonts w:ascii="Arial" w:hAnsi="Arial" w:cs="Arial"/>
              </w:rPr>
              <w:t>ACH 4694</w:t>
            </w:r>
          </w:p>
        </w:tc>
        <w:tc>
          <w:tcPr>
            <w:tcW w:w="3057" w:type="dxa"/>
          </w:tcPr>
          <w:p w14:paraId="227B9BFB" w14:textId="77777777" w:rsidR="008D796C" w:rsidRDefault="008D796C" w:rsidP="005A62B3">
            <w:pPr>
              <w:rPr>
                <w:rFonts w:ascii="Arial" w:hAnsi="Arial" w:cs="Arial"/>
              </w:rPr>
            </w:pPr>
            <w:r>
              <w:rPr>
                <w:rFonts w:ascii="Arial" w:hAnsi="Arial" w:cs="Arial"/>
              </w:rPr>
              <w:t>Marco</w:t>
            </w:r>
          </w:p>
        </w:tc>
        <w:tc>
          <w:tcPr>
            <w:tcW w:w="2338" w:type="dxa"/>
          </w:tcPr>
          <w:p w14:paraId="7B1BBC47" w14:textId="77777777" w:rsidR="008D796C" w:rsidRDefault="00B971B5" w:rsidP="005A62B3">
            <w:pPr>
              <w:rPr>
                <w:rFonts w:ascii="Arial" w:hAnsi="Arial" w:cs="Arial"/>
              </w:rPr>
            </w:pPr>
            <w:r>
              <w:rPr>
                <w:rFonts w:ascii="Arial" w:hAnsi="Arial" w:cs="Arial"/>
              </w:rPr>
              <w:t>$</w:t>
            </w:r>
            <w:r w:rsidR="00BD340F">
              <w:rPr>
                <w:rFonts w:ascii="Arial" w:hAnsi="Arial" w:cs="Arial"/>
              </w:rPr>
              <w:t>104.75</w:t>
            </w:r>
          </w:p>
        </w:tc>
      </w:tr>
      <w:tr w:rsidR="008D796C" w14:paraId="6E4EFAF4" w14:textId="77777777" w:rsidTr="00A84DCC">
        <w:tc>
          <w:tcPr>
            <w:tcW w:w="2337" w:type="dxa"/>
          </w:tcPr>
          <w:p w14:paraId="5C8DAFCC" w14:textId="77777777" w:rsidR="008D796C" w:rsidRDefault="00B971B5" w:rsidP="005A62B3">
            <w:pPr>
              <w:rPr>
                <w:rFonts w:ascii="Arial" w:hAnsi="Arial" w:cs="Arial"/>
              </w:rPr>
            </w:pPr>
            <w:r>
              <w:rPr>
                <w:rFonts w:ascii="Arial" w:hAnsi="Arial" w:cs="Arial"/>
              </w:rPr>
              <w:t>3/21/19</w:t>
            </w:r>
          </w:p>
        </w:tc>
        <w:tc>
          <w:tcPr>
            <w:tcW w:w="1618" w:type="dxa"/>
          </w:tcPr>
          <w:p w14:paraId="429E0F6F" w14:textId="77777777" w:rsidR="008D796C" w:rsidRDefault="00B971B5" w:rsidP="005A62B3">
            <w:pPr>
              <w:rPr>
                <w:rFonts w:ascii="Arial" w:hAnsi="Arial" w:cs="Arial"/>
              </w:rPr>
            </w:pPr>
            <w:r>
              <w:rPr>
                <w:rFonts w:ascii="Arial" w:hAnsi="Arial" w:cs="Arial"/>
              </w:rPr>
              <w:t>ACH 4683</w:t>
            </w:r>
          </w:p>
        </w:tc>
        <w:tc>
          <w:tcPr>
            <w:tcW w:w="3057" w:type="dxa"/>
          </w:tcPr>
          <w:p w14:paraId="44C2E57F" w14:textId="77777777" w:rsidR="008D796C" w:rsidRDefault="00B971B5" w:rsidP="005A62B3">
            <w:pPr>
              <w:rPr>
                <w:rFonts w:ascii="Arial" w:hAnsi="Arial" w:cs="Arial"/>
              </w:rPr>
            </w:pPr>
            <w:r>
              <w:rPr>
                <w:rFonts w:ascii="Arial" w:hAnsi="Arial" w:cs="Arial"/>
              </w:rPr>
              <w:t>Marco</w:t>
            </w:r>
          </w:p>
        </w:tc>
        <w:tc>
          <w:tcPr>
            <w:tcW w:w="2338" w:type="dxa"/>
          </w:tcPr>
          <w:p w14:paraId="03EB209E" w14:textId="77777777" w:rsidR="008D796C" w:rsidRDefault="00B971B5" w:rsidP="005A62B3">
            <w:pPr>
              <w:rPr>
                <w:rFonts w:ascii="Arial" w:hAnsi="Arial" w:cs="Arial"/>
              </w:rPr>
            </w:pPr>
            <w:r>
              <w:rPr>
                <w:rFonts w:ascii="Arial" w:hAnsi="Arial" w:cs="Arial"/>
              </w:rPr>
              <w:t>$172.50</w:t>
            </w:r>
          </w:p>
        </w:tc>
      </w:tr>
      <w:tr w:rsidR="008D796C" w14:paraId="2521EEFA" w14:textId="77777777" w:rsidTr="00A84DCC">
        <w:tc>
          <w:tcPr>
            <w:tcW w:w="2337" w:type="dxa"/>
          </w:tcPr>
          <w:p w14:paraId="66FE4D43" w14:textId="77777777" w:rsidR="008D796C" w:rsidRDefault="00B971B5" w:rsidP="005A62B3">
            <w:pPr>
              <w:rPr>
                <w:rFonts w:ascii="Arial" w:hAnsi="Arial" w:cs="Arial"/>
              </w:rPr>
            </w:pPr>
            <w:r>
              <w:rPr>
                <w:rFonts w:ascii="Arial" w:hAnsi="Arial" w:cs="Arial"/>
              </w:rPr>
              <w:t>3/21/19</w:t>
            </w:r>
          </w:p>
        </w:tc>
        <w:tc>
          <w:tcPr>
            <w:tcW w:w="1618" w:type="dxa"/>
          </w:tcPr>
          <w:p w14:paraId="44E6EF76" w14:textId="77777777" w:rsidR="008D796C" w:rsidRDefault="00B971B5" w:rsidP="005A62B3">
            <w:pPr>
              <w:rPr>
                <w:rFonts w:ascii="Arial" w:hAnsi="Arial" w:cs="Arial"/>
              </w:rPr>
            </w:pPr>
            <w:r>
              <w:rPr>
                <w:rFonts w:ascii="Arial" w:hAnsi="Arial" w:cs="Arial"/>
              </w:rPr>
              <w:t>ACH 4693</w:t>
            </w:r>
          </w:p>
        </w:tc>
        <w:tc>
          <w:tcPr>
            <w:tcW w:w="3057" w:type="dxa"/>
          </w:tcPr>
          <w:p w14:paraId="6A7D5FD3" w14:textId="77777777" w:rsidR="008D796C" w:rsidRDefault="00B971B5" w:rsidP="005A62B3">
            <w:pPr>
              <w:rPr>
                <w:rFonts w:ascii="Arial" w:hAnsi="Arial" w:cs="Arial"/>
              </w:rPr>
            </w:pPr>
            <w:r>
              <w:rPr>
                <w:rFonts w:ascii="Arial" w:hAnsi="Arial" w:cs="Arial"/>
              </w:rPr>
              <w:t>Marco</w:t>
            </w:r>
          </w:p>
        </w:tc>
        <w:tc>
          <w:tcPr>
            <w:tcW w:w="2338" w:type="dxa"/>
          </w:tcPr>
          <w:p w14:paraId="66D21950" w14:textId="77777777" w:rsidR="008D796C" w:rsidRDefault="00B971B5" w:rsidP="005A62B3">
            <w:pPr>
              <w:rPr>
                <w:rFonts w:ascii="Arial" w:hAnsi="Arial" w:cs="Arial"/>
              </w:rPr>
            </w:pPr>
            <w:r>
              <w:rPr>
                <w:rFonts w:ascii="Arial" w:hAnsi="Arial" w:cs="Arial"/>
              </w:rPr>
              <w:t>$135.00</w:t>
            </w:r>
          </w:p>
        </w:tc>
      </w:tr>
      <w:tr w:rsidR="008D796C" w14:paraId="3D63B506" w14:textId="77777777" w:rsidTr="00A84DCC">
        <w:tc>
          <w:tcPr>
            <w:tcW w:w="2337" w:type="dxa"/>
          </w:tcPr>
          <w:p w14:paraId="21D9A94A" w14:textId="77777777" w:rsidR="008D796C" w:rsidRDefault="00B971B5" w:rsidP="005A62B3">
            <w:pPr>
              <w:rPr>
                <w:rFonts w:ascii="Arial" w:hAnsi="Arial" w:cs="Arial"/>
              </w:rPr>
            </w:pPr>
            <w:r>
              <w:rPr>
                <w:rFonts w:ascii="Arial" w:hAnsi="Arial" w:cs="Arial"/>
              </w:rPr>
              <w:t>4/1/19</w:t>
            </w:r>
          </w:p>
        </w:tc>
        <w:tc>
          <w:tcPr>
            <w:tcW w:w="1618" w:type="dxa"/>
          </w:tcPr>
          <w:p w14:paraId="364045C3" w14:textId="77777777" w:rsidR="008D796C" w:rsidRDefault="00B971B5" w:rsidP="005A62B3">
            <w:pPr>
              <w:rPr>
                <w:rFonts w:ascii="Arial" w:hAnsi="Arial" w:cs="Arial"/>
              </w:rPr>
            </w:pPr>
            <w:r>
              <w:rPr>
                <w:rFonts w:ascii="Arial" w:hAnsi="Arial" w:cs="Arial"/>
              </w:rPr>
              <w:t>ACH 4696</w:t>
            </w:r>
          </w:p>
        </w:tc>
        <w:tc>
          <w:tcPr>
            <w:tcW w:w="3057" w:type="dxa"/>
          </w:tcPr>
          <w:p w14:paraId="5AC1276D" w14:textId="77777777" w:rsidR="008D796C" w:rsidRDefault="00B971B5" w:rsidP="005A62B3">
            <w:pPr>
              <w:rPr>
                <w:rFonts w:ascii="Arial" w:hAnsi="Arial" w:cs="Arial"/>
              </w:rPr>
            </w:pPr>
            <w:r>
              <w:rPr>
                <w:rFonts w:ascii="Arial" w:hAnsi="Arial" w:cs="Arial"/>
              </w:rPr>
              <w:t>Tesoro</w:t>
            </w:r>
          </w:p>
        </w:tc>
        <w:tc>
          <w:tcPr>
            <w:tcW w:w="2338" w:type="dxa"/>
          </w:tcPr>
          <w:p w14:paraId="3F12556B" w14:textId="77777777" w:rsidR="008D796C" w:rsidRDefault="00B971B5" w:rsidP="005A62B3">
            <w:pPr>
              <w:rPr>
                <w:rFonts w:ascii="Arial" w:hAnsi="Arial" w:cs="Arial"/>
              </w:rPr>
            </w:pPr>
            <w:r>
              <w:rPr>
                <w:rFonts w:ascii="Arial" w:hAnsi="Arial" w:cs="Arial"/>
              </w:rPr>
              <w:t>$505.02</w:t>
            </w:r>
          </w:p>
        </w:tc>
      </w:tr>
      <w:tr w:rsidR="008D796C" w14:paraId="43DA92D6" w14:textId="77777777" w:rsidTr="00A84DCC">
        <w:tc>
          <w:tcPr>
            <w:tcW w:w="2337" w:type="dxa"/>
          </w:tcPr>
          <w:p w14:paraId="35248823" w14:textId="77777777" w:rsidR="008D796C" w:rsidRDefault="00BF05A2" w:rsidP="005A62B3">
            <w:pPr>
              <w:rPr>
                <w:rFonts w:ascii="Arial" w:hAnsi="Arial" w:cs="Arial"/>
              </w:rPr>
            </w:pPr>
            <w:r>
              <w:rPr>
                <w:rFonts w:ascii="Arial" w:hAnsi="Arial" w:cs="Arial"/>
              </w:rPr>
              <w:t>4/2/19</w:t>
            </w:r>
          </w:p>
        </w:tc>
        <w:tc>
          <w:tcPr>
            <w:tcW w:w="1618" w:type="dxa"/>
          </w:tcPr>
          <w:p w14:paraId="55878234" w14:textId="77777777" w:rsidR="008D796C" w:rsidRDefault="00BF05A2" w:rsidP="005A62B3">
            <w:pPr>
              <w:rPr>
                <w:rFonts w:ascii="Arial" w:hAnsi="Arial" w:cs="Arial"/>
              </w:rPr>
            </w:pPr>
            <w:r>
              <w:rPr>
                <w:rFonts w:ascii="Arial" w:hAnsi="Arial" w:cs="Arial"/>
              </w:rPr>
              <w:t>ACH 4689</w:t>
            </w:r>
          </w:p>
        </w:tc>
        <w:tc>
          <w:tcPr>
            <w:tcW w:w="3057" w:type="dxa"/>
          </w:tcPr>
          <w:p w14:paraId="4A9AD66A" w14:textId="77777777" w:rsidR="008D796C" w:rsidRDefault="00BF05A2" w:rsidP="005A62B3">
            <w:pPr>
              <w:rPr>
                <w:rFonts w:ascii="Arial" w:hAnsi="Arial" w:cs="Arial"/>
              </w:rPr>
            </w:pPr>
            <w:r>
              <w:rPr>
                <w:rFonts w:ascii="Arial" w:hAnsi="Arial" w:cs="Arial"/>
              </w:rPr>
              <w:t>City Of Lisbon</w:t>
            </w:r>
          </w:p>
        </w:tc>
        <w:tc>
          <w:tcPr>
            <w:tcW w:w="2338" w:type="dxa"/>
          </w:tcPr>
          <w:p w14:paraId="31206BF6" w14:textId="77777777" w:rsidR="008D796C" w:rsidRDefault="00BF05A2" w:rsidP="005A62B3">
            <w:pPr>
              <w:rPr>
                <w:rFonts w:ascii="Arial" w:hAnsi="Arial" w:cs="Arial"/>
              </w:rPr>
            </w:pPr>
            <w:r>
              <w:rPr>
                <w:rFonts w:ascii="Arial" w:hAnsi="Arial" w:cs="Arial"/>
              </w:rPr>
              <w:t>$157.66</w:t>
            </w:r>
          </w:p>
        </w:tc>
      </w:tr>
      <w:tr w:rsidR="008D796C" w14:paraId="08142D49" w14:textId="77777777" w:rsidTr="00A84DCC">
        <w:tc>
          <w:tcPr>
            <w:tcW w:w="2337" w:type="dxa"/>
          </w:tcPr>
          <w:p w14:paraId="333FE6BF" w14:textId="77777777" w:rsidR="008D796C" w:rsidRDefault="00BF05A2" w:rsidP="005A62B3">
            <w:pPr>
              <w:rPr>
                <w:rFonts w:ascii="Arial" w:hAnsi="Arial" w:cs="Arial"/>
              </w:rPr>
            </w:pPr>
            <w:r>
              <w:rPr>
                <w:rFonts w:ascii="Arial" w:hAnsi="Arial" w:cs="Arial"/>
              </w:rPr>
              <w:t>4/2/19</w:t>
            </w:r>
          </w:p>
        </w:tc>
        <w:tc>
          <w:tcPr>
            <w:tcW w:w="1618" w:type="dxa"/>
          </w:tcPr>
          <w:p w14:paraId="35840069" w14:textId="77777777" w:rsidR="008D796C" w:rsidRDefault="00BF05A2" w:rsidP="005A62B3">
            <w:pPr>
              <w:rPr>
                <w:rFonts w:ascii="Arial" w:hAnsi="Arial" w:cs="Arial"/>
              </w:rPr>
            </w:pPr>
            <w:r>
              <w:rPr>
                <w:rFonts w:ascii="Arial" w:hAnsi="Arial" w:cs="Arial"/>
              </w:rPr>
              <w:t>ACH 4691</w:t>
            </w:r>
          </w:p>
        </w:tc>
        <w:tc>
          <w:tcPr>
            <w:tcW w:w="3057" w:type="dxa"/>
          </w:tcPr>
          <w:p w14:paraId="24107983" w14:textId="77777777" w:rsidR="008D796C" w:rsidRDefault="00BF05A2" w:rsidP="005A62B3">
            <w:pPr>
              <w:rPr>
                <w:rFonts w:ascii="Arial" w:hAnsi="Arial" w:cs="Arial"/>
              </w:rPr>
            </w:pPr>
            <w:r>
              <w:rPr>
                <w:rFonts w:ascii="Arial" w:hAnsi="Arial" w:cs="Arial"/>
              </w:rPr>
              <w:t>City of Lisbon</w:t>
            </w:r>
          </w:p>
        </w:tc>
        <w:tc>
          <w:tcPr>
            <w:tcW w:w="2338" w:type="dxa"/>
          </w:tcPr>
          <w:p w14:paraId="2712675D" w14:textId="77777777" w:rsidR="008D796C" w:rsidRDefault="00BF05A2" w:rsidP="005A62B3">
            <w:pPr>
              <w:rPr>
                <w:rFonts w:ascii="Arial" w:hAnsi="Arial" w:cs="Arial"/>
              </w:rPr>
            </w:pPr>
            <w:r>
              <w:rPr>
                <w:rFonts w:ascii="Arial" w:hAnsi="Arial" w:cs="Arial"/>
              </w:rPr>
              <w:t>$29.50</w:t>
            </w:r>
          </w:p>
        </w:tc>
      </w:tr>
      <w:tr w:rsidR="008D796C" w14:paraId="5C50904C" w14:textId="77777777" w:rsidTr="00A84DCC">
        <w:tc>
          <w:tcPr>
            <w:tcW w:w="2337" w:type="dxa"/>
          </w:tcPr>
          <w:p w14:paraId="0919FC79" w14:textId="77777777" w:rsidR="008D796C" w:rsidRDefault="00BF05A2" w:rsidP="005A62B3">
            <w:pPr>
              <w:rPr>
                <w:rFonts w:ascii="Arial" w:hAnsi="Arial" w:cs="Arial"/>
              </w:rPr>
            </w:pPr>
            <w:r>
              <w:rPr>
                <w:rFonts w:ascii="Arial" w:hAnsi="Arial" w:cs="Arial"/>
              </w:rPr>
              <w:t>4/2/19</w:t>
            </w:r>
          </w:p>
        </w:tc>
        <w:tc>
          <w:tcPr>
            <w:tcW w:w="1618" w:type="dxa"/>
          </w:tcPr>
          <w:p w14:paraId="44F77537" w14:textId="77777777" w:rsidR="008D796C" w:rsidRDefault="00BF05A2" w:rsidP="005A62B3">
            <w:pPr>
              <w:rPr>
                <w:rFonts w:ascii="Arial" w:hAnsi="Arial" w:cs="Arial"/>
              </w:rPr>
            </w:pPr>
            <w:r>
              <w:rPr>
                <w:rFonts w:ascii="Arial" w:hAnsi="Arial" w:cs="Arial"/>
              </w:rPr>
              <w:t>ACH 4688</w:t>
            </w:r>
          </w:p>
        </w:tc>
        <w:tc>
          <w:tcPr>
            <w:tcW w:w="3057" w:type="dxa"/>
          </w:tcPr>
          <w:p w14:paraId="64588EDA" w14:textId="77777777" w:rsidR="008D796C" w:rsidRDefault="00BF05A2" w:rsidP="005A62B3">
            <w:pPr>
              <w:rPr>
                <w:rFonts w:ascii="Arial" w:hAnsi="Arial" w:cs="Arial"/>
              </w:rPr>
            </w:pPr>
            <w:r>
              <w:rPr>
                <w:rFonts w:ascii="Arial" w:hAnsi="Arial" w:cs="Arial"/>
              </w:rPr>
              <w:t>City of Lisbon</w:t>
            </w:r>
          </w:p>
        </w:tc>
        <w:tc>
          <w:tcPr>
            <w:tcW w:w="2338" w:type="dxa"/>
          </w:tcPr>
          <w:p w14:paraId="346D332A" w14:textId="77777777" w:rsidR="008D796C" w:rsidRDefault="00BF05A2" w:rsidP="005A62B3">
            <w:pPr>
              <w:rPr>
                <w:rFonts w:ascii="Arial" w:hAnsi="Arial" w:cs="Arial"/>
              </w:rPr>
            </w:pPr>
            <w:r>
              <w:rPr>
                <w:rFonts w:ascii="Arial" w:hAnsi="Arial" w:cs="Arial"/>
              </w:rPr>
              <w:t>$68.96</w:t>
            </w:r>
          </w:p>
        </w:tc>
      </w:tr>
      <w:tr w:rsidR="008D796C" w14:paraId="783B8DBA" w14:textId="77777777" w:rsidTr="00A84DCC">
        <w:tc>
          <w:tcPr>
            <w:tcW w:w="2337" w:type="dxa"/>
          </w:tcPr>
          <w:p w14:paraId="19BC9CBD" w14:textId="77777777" w:rsidR="008D796C" w:rsidRDefault="00BF05A2" w:rsidP="005A62B3">
            <w:pPr>
              <w:rPr>
                <w:rFonts w:ascii="Arial" w:hAnsi="Arial" w:cs="Arial"/>
              </w:rPr>
            </w:pPr>
            <w:r>
              <w:rPr>
                <w:rFonts w:ascii="Arial" w:hAnsi="Arial" w:cs="Arial"/>
              </w:rPr>
              <w:t>4/3/19</w:t>
            </w:r>
          </w:p>
        </w:tc>
        <w:tc>
          <w:tcPr>
            <w:tcW w:w="1618" w:type="dxa"/>
          </w:tcPr>
          <w:p w14:paraId="73D5AC10" w14:textId="77777777" w:rsidR="008D796C" w:rsidRDefault="00BF05A2" w:rsidP="005A62B3">
            <w:pPr>
              <w:rPr>
                <w:rFonts w:ascii="Arial" w:hAnsi="Arial" w:cs="Arial"/>
              </w:rPr>
            </w:pPr>
            <w:r>
              <w:rPr>
                <w:rFonts w:ascii="Arial" w:hAnsi="Arial" w:cs="Arial"/>
              </w:rPr>
              <w:t>ACH 4698</w:t>
            </w:r>
          </w:p>
        </w:tc>
        <w:tc>
          <w:tcPr>
            <w:tcW w:w="3057" w:type="dxa"/>
          </w:tcPr>
          <w:p w14:paraId="6736E4DC" w14:textId="77777777" w:rsidR="008D796C" w:rsidRDefault="00BF05A2" w:rsidP="005A62B3">
            <w:pPr>
              <w:rPr>
                <w:rFonts w:ascii="Arial" w:hAnsi="Arial" w:cs="Arial"/>
              </w:rPr>
            </w:pPr>
            <w:r>
              <w:rPr>
                <w:rFonts w:ascii="Arial" w:hAnsi="Arial" w:cs="Arial"/>
              </w:rPr>
              <w:t>TASK</w:t>
            </w:r>
          </w:p>
        </w:tc>
        <w:tc>
          <w:tcPr>
            <w:tcW w:w="2338" w:type="dxa"/>
          </w:tcPr>
          <w:p w14:paraId="3FF6C049" w14:textId="77777777" w:rsidR="008D796C" w:rsidRDefault="00BF05A2" w:rsidP="005A62B3">
            <w:pPr>
              <w:rPr>
                <w:rFonts w:ascii="Arial" w:hAnsi="Arial" w:cs="Arial"/>
              </w:rPr>
            </w:pPr>
            <w:r>
              <w:rPr>
                <w:rFonts w:ascii="Arial" w:hAnsi="Arial" w:cs="Arial"/>
              </w:rPr>
              <w:t>$124.20</w:t>
            </w:r>
          </w:p>
        </w:tc>
      </w:tr>
      <w:tr w:rsidR="00CD0881" w14:paraId="09E4AF2C" w14:textId="77777777" w:rsidTr="00A84DCC">
        <w:tc>
          <w:tcPr>
            <w:tcW w:w="2337" w:type="dxa"/>
          </w:tcPr>
          <w:p w14:paraId="1FB91747" w14:textId="77777777" w:rsidR="00CD0881" w:rsidRDefault="00BF05A2" w:rsidP="005A62B3">
            <w:pPr>
              <w:rPr>
                <w:rFonts w:ascii="Arial" w:hAnsi="Arial" w:cs="Arial"/>
              </w:rPr>
            </w:pPr>
            <w:r>
              <w:rPr>
                <w:rFonts w:ascii="Arial" w:hAnsi="Arial" w:cs="Arial"/>
              </w:rPr>
              <w:t>4/4/19</w:t>
            </w:r>
          </w:p>
        </w:tc>
        <w:tc>
          <w:tcPr>
            <w:tcW w:w="1618" w:type="dxa"/>
          </w:tcPr>
          <w:p w14:paraId="1ABEB844" w14:textId="77777777" w:rsidR="00CD0881" w:rsidRDefault="00BF05A2" w:rsidP="005A62B3">
            <w:pPr>
              <w:rPr>
                <w:rFonts w:ascii="Arial" w:hAnsi="Arial" w:cs="Arial"/>
              </w:rPr>
            </w:pPr>
            <w:r>
              <w:rPr>
                <w:rFonts w:ascii="Arial" w:hAnsi="Arial" w:cs="Arial"/>
              </w:rPr>
              <w:t>ACH 4695</w:t>
            </w:r>
          </w:p>
        </w:tc>
        <w:tc>
          <w:tcPr>
            <w:tcW w:w="3057" w:type="dxa"/>
          </w:tcPr>
          <w:p w14:paraId="21AFC865" w14:textId="77777777" w:rsidR="00CD0881" w:rsidRDefault="00BF05A2" w:rsidP="005A62B3">
            <w:pPr>
              <w:rPr>
                <w:rFonts w:ascii="Arial" w:hAnsi="Arial" w:cs="Arial"/>
              </w:rPr>
            </w:pPr>
            <w:r>
              <w:rPr>
                <w:rFonts w:ascii="Arial" w:hAnsi="Arial" w:cs="Arial"/>
              </w:rPr>
              <w:t>Cass County Electric</w:t>
            </w:r>
          </w:p>
        </w:tc>
        <w:tc>
          <w:tcPr>
            <w:tcW w:w="2338" w:type="dxa"/>
          </w:tcPr>
          <w:p w14:paraId="6FA78D4D" w14:textId="77777777" w:rsidR="00BF05A2" w:rsidRDefault="00BF05A2" w:rsidP="005A62B3">
            <w:pPr>
              <w:rPr>
                <w:rFonts w:ascii="Arial" w:hAnsi="Arial" w:cs="Arial"/>
              </w:rPr>
            </w:pPr>
            <w:r>
              <w:rPr>
                <w:rFonts w:ascii="Arial" w:hAnsi="Arial" w:cs="Arial"/>
              </w:rPr>
              <w:t>$2549.43</w:t>
            </w:r>
          </w:p>
        </w:tc>
      </w:tr>
      <w:tr w:rsidR="00BF05A2" w14:paraId="186AC985" w14:textId="77777777" w:rsidTr="00A84DCC">
        <w:tc>
          <w:tcPr>
            <w:tcW w:w="2337" w:type="dxa"/>
          </w:tcPr>
          <w:p w14:paraId="2520E98D" w14:textId="77777777" w:rsidR="00BF05A2" w:rsidRDefault="00BF05A2" w:rsidP="005A62B3">
            <w:pPr>
              <w:rPr>
                <w:rFonts w:ascii="Arial" w:hAnsi="Arial" w:cs="Arial"/>
              </w:rPr>
            </w:pPr>
            <w:r>
              <w:rPr>
                <w:rFonts w:ascii="Arial" w:hAnsi="Arial" w:cs="Arial"/>
              </w:rPr>
              <w:t>4/5/19</w:t>
            </w:r>
          </w:p>
        </w:tc>
        <w:tc>
          <w:tcPr>
            <w:tcW w:w="1618" w:type="dxa"/>
          </w:tcPr>
          <w:p w14:paraId="7AAC9365" w14:textId="77777777" w:rsidR="00BF05A2" w:rsidRDefault="00BF05A2" w:rsidP="005A62B3">
            <w:pPr>
              <w:rPr>
                <w:rFonts w:ascii="Arial" w:hAnsi="Arial" w:cs="Arial"/>
              </w:rPr>
            </w:pPr>
            <w:r>
              <w:rPr>
                <w:rFonts w:ascii="Arial" w:hAnsi="Arial" w:cs="Arial"/>
              </w:rPr>
              <w:t xml:space="preserve">ACH </w:t>
            </w:r>
            <w:r w:rsidR="00A84DCC">
              <w:rPr>
                <w:rFonts w:ascii="Arial" w:hAnsi="Arial" w:cs="Arial"/>
              </w:rPr>
              <w:t>4684</w:t>
            </w:r>
          </w:p>
        </w:tc>
        <w:tc>
          <w:tcPr>
            <w:tcW w:w="3057" w:type="dxa"/>
          </w:tcPr>
          <w:p w14:paraId="499F8D57" w14:textId="77777777" w:rsidR="00BF05A2" w:rsidRDefault="00A84DCC" w:rsidP="005A62B3">
            <w:pPr>
              <w:rPr>
                <w:rFonts w:ascii="Arial" w:hAnsi="Arial" w:cs="Arial"/>
              </w:rPr>
            </w:pPr>
            <w:r>
              <w:rPr>
                <w:rFonts w:ascii="Arial" w:hAnsi="Arial" w:cs="Arial"/>
              </w:rPr>
              <w:t>Southeast Water Users</w:t>
            </w:r>
          </w:p>
        </w:tc>
        <w:tc>
          <w:tcPr>
            <w:tcW w:w="2338" w:type="dxa"/>
          </w:tcPr>
          <w:p w14:paraId="08FE21FE" w14:textId="77777777" w:rsidR="00BF05A2" w:rsidRDefault="00A84DCC" w:rsidP="005A62B3">
            <w:pPr>
              <w:rPr>
                <w:rFonts w:ascii="Arial" w:hAnsi="Arial" w:cs="Arial"/>
              </w:rPr>
            </w:pPr>
            <w:r>
              <w:rPr>
                <w:rFonts w:ascii="Arial" w:hAnsi="Arial" w:cs="Arial"/>
              </w:rPr>
              <w:t>$52.19</w:t>
            </w:r>
          </w:p>
        </w:tc>
      </w:tr>
      <w:tr w:rsidR="00BF05A2" w14:paraId="36F9FACF" w14:textId="77777777" w:rsidTr="00A84DCC">
        <w:tc>
          <w:tcPr>
            <w:tcW w:w="2337" w:type="dxa"/>
          </w:tcPr>
          <w:p w14:paraId="53C1A84A" w14:textId="77777777" w:rsidR="00BF05A2" w:rsidRDefault="00A84DCC" w:rsidP="005A62B3">
            <w:pPr>
              <w:rPr>
                <w:rFonts w:ascii="Arial" w:hAnsi="Arial" w:cs="Arial"/>
              </w:rPr>
            </w:pPr>
            <w:r>
              <w:rPr>
                <w:rFonts w:ascii="Arial" w:hAnsi="Arial" w:cs="Arial"/>
              </w:rPr>
              <w:t>4/5/19</w:t>
            </w:r>
          </w:p>
        </w:tc>
        <w:tc>
          <w:tcPr>
            <w:tcW w:w="1618" w:type="dxa"/>
          </w:tcPr>
          <w:p w14:paraId="476208D5" w14:textId="77777777" w:rsidR="00BF05A2" w:rsidRDefault="00A84DCC" w:rsidP="005A62B3">
            <w:pPr>
              <w:rPr>
                <w:rFonts w:ascii="Arial" w:hAnsi="Arial" w:cs="Arial"/>
              </w:rPr>
            </w:pPr>
            <w:r>
              <w:rPr>
                <w:rFonts w:ascii="Arial" w:hAnsi="Arial" w:cs="Arial"/>
              </w:rPr>
              <w:t>ACH 4687</w:t>
            </w:r>
          </w:p>
        </w:tc>
        <w:tc>
          <w:tcPr>
            <w:tcW w:w="3057" w:type="dxa"/>
          </w:tcPr>
          <w:p w14:paraId="16F9A714" w14:textId="77777777" w:rsidR="00BF05A2" w:rsidRDefault="00A84DCC" w:rsidP="005A62B3">
            <w:pPr>
              <w:rPr>
                <w:rFonts w:ascii="Arial" w:hAnsi="Arial" w:cs="Arial"/>
              </w:rPr>
            </w:pPr>
            <w:r>
              <w:rPr>
                <w:rFonts w:ascii="Arial" w:hAnsi="Arial" w:cs="Arial"/>
              </w:rPr>
              <w:t>Southeast Water Users</w:t>
            </w:r>
          </w:p>
        </w:tc>
        <w:tc>
          <w:tcPr>
            <w:tcW w:w="2338" w:type="dxa"/>
          </w:tcPr>
          <w:p w14:paraId="028B59A0" w14:textId="77777777" w:rsidR="00A84DCC" w:rsidRDefault="00A84DCC" w:rsidP="005A62B3">
            <w:pPr>
              <w:rPr>
                <w:rFonts w:ascii="Arial" w:hAnsi="Arial" w:cs="Arial"/>
              </w:rPr>
            </w:pPr>
            <w:r>
              <w:rPr>
                <w:rFonts w:ascii="Arial" w:hAnsi="Arial" w:cs="Arial"/>
              </w:rPr>
              <w:t>$2.70</w:t>
            </w:r>
          </w:p>
        </w:tc>
      </w:tr>
      <w:tr w:rsidR="00BF05A2" w14:paraId="465E758E" w14:textId="77777777" w:rsidTr="00A84DCC">
        <w:tc>
          <w:tcPr>
            <w:tcW w:w="2337" w:type="dxa"/>
          </w:tcPr>
          <w:p w14:paraId="2F17AD12" w14:textId="77777777" w:rsidR="00BF05A2" w:rsidRDefault="00A84DCC" w:rsidP="005A62B3">
            <w:pPr>
              <w:rPr>
                <w:rFonts w:ascii="Arial" w:hAnsi="Arial" w:cs="Arial"/>
              </w:rPr>
            </w:pPr>
            <w:r>
              <w:rPr>
                <w:rFonts w:ascii="Arial" w:hAnsi="Arial" w:cs="Arial"/>
              </w:rPr>
              <w:t>4/2/19</w:t>
            </w:r>
          </w:p>
        </w:tc>
        <w:tc>
          <w:tcPr>
            <w:tcW w:w="1618" w:type="dxa"/>
          </w:tcPr>
          <w:p w14:paraId="3A575C2A" w14:textId="77777777" w:rsidR="00BF05A2" w:rsidRDefault="00A84DCC" w:rsidP="005A62B3">
            <w:pPr>
              <w:rPr>
                <w:rFonts w:ascii="Arial" w:hAnsi="Arial" w:cs="Arial"/>
              </w:rPr>
            </w:pPr>
            <w:r>
              <w:rPr>
                <w:rFonts w:ascii="Arial" w:hAnsi="Arial" w:cs="Arial"/>
              </w:rPr>
              <w:t>ACH 4690</w:t>
            </w:r>
          </w:p>
        </w:tc>
        <w:tc>
          <w:tcPr>
            <w:tcW w:w="3057" w:type="dxa"/>
          </w:tcPr>
          <w:p w14:paraId="44777BD1" w14:textId="77777777" w:rsidR="00BF05A2" w:rsidRDefault="00A84DCC" w:rsidP="005A62B3">
            <w:pPr>
              <w:rPr>
                <w:rFonts w:ascii="Arial" w:hAnsi="Arial" w:cs="Arial"/>
              </w:rPr>
            </w:pPr>
            <w:r>
              <w:rPr>
                <w:rFonts w:ascii="Arial" w:hAnsi="Arial" w:cs="Arial"/>
              </w:rPr>
              <w:t>City of Lisbon</w:t>
            </w:r>
          </w:p>
        </w:tc>
        <w:tc>
          <w:tcPr>
            <w:tcW w:w="2338" w:type="dxa"/>
          </w:tcPr>
          <w:p w14:paraId="36D5E27C" w14:textId="77777777" w:rsidR="00BF05A2" w:rsidRDefault="00A84DCC" w:rsidP="005A62B3">
            <w:pPr>
              <w:rPr>
                <w:rFonts w:ascii="Arial" w:hAnsi="Arial" w:cs="Arial"/>
              </w:rPr>
            </w:pPr>
            <w:r>
              <w:rPr>
                <w:rFonts w:ascii="Arial" w:hAnsi="Arial" w:cs="Arial"/>
              </w:rPr>
              <w:t>$26.60</w:t>
            </w:r>
          </w:p>
        </w:tc>
      </w:tr>
      <w:tr w:rsidR="00BF05A2" w14:paraId="25A1F54C" w14:textId="77777777" w:rsidTr="00A84DCC">
        <w:tc>
          <w:tcPr>
            <w:tcW w:w="2337" w:type="dxa"/>
          </w:tcPr>
          <w:p w14:paraId="30D09F81" w14:textId="77777777" w:rsidR="00BF05A2" w:rsidRDefault="00A84DCC" w:rsidP="005A62B3">
            <w:pPr>
              <w:rPr>
                <w:rFonts w:ascii="Arial" w:hAnsi="Arial" w:cs="Arial"/>
              </w:rPr>
            </w:pPr>
            <w:r>
              <w:rPr>
                <w:rFonts w:ascii="Arial" w:hAnsi="Arial" w:cs="Arial"/>
              </w:rPr>
              <w:t>4/2/19</w:t>
            </w:r>
          </w:p>
        </w:tc>
        <w:tc>
          <w:tcPr>
            <w:tcW w:w="1618" w:type="dxa"/>
          </w:tcPr>
          <w:p w14:paraId="4E83E650" w14:textId="77777777" w:rsidR="00BF05A2" w:rsidRDefault="00A84DCC" w:rsidP="005A62B3">
            <w:pPr>
              <w:rPr>
                <w:rFonts w:ascii="Arial" w:hAnsi="Arial" w:cs="Arial"/>
              </w:rPr>
            </w:pPr>
            <w:r>
              <w:rPr>
                <w:rFonts w:ascii="Arial" w:hAnsi="Arial" w:cs="Arial"/>
              </w:rPr>
              <w:t>ACH 4692</w:t>
            </w:r>
          </w:p>
        </w:tc>
        <w:tc>
          <w:tcPr>
            <w:tcW w:w="3057" w:type="dxa"/>
          </w:tcPr>
          <w:p w14:paraId="35276BB9" w14:textId="77777777" w:rsidR="00BF05A2" w:rsidRDefault="00A84DCC" w:rsidP="005A62B3">
            <w:pPr>
              <w:rPr>
                <w:rFonts w:ascii="Arial" w:hAnsi="Arial" w:cs="Arial"/>
              </w:rPr>
            </w:pPr>
            <w:r>
              <w:rPr>
                <w:rFonts w:ascii="Arial" w:hAnsi="Arial" w:cs="Arial"/>
              </w:rPr>
              <w:t>City of Lisbon</w:t>
            </w:r>
          </w:p>
        </w:tc>
        <w:tc>
          <w:tcPr>
            <w:tcW w:w="2338" w:type="dxa"/>
          </w:tcPr>
          <w:p w14:paraId="445C57D2" w14:textId="77777777" w:rsidR="00BF05A2" w:rsidRDefault="00A84DCC" w:rsidP="005A62B3">
            <w:pPr>
              <w:rPr>
                <w:rFonts w:ascii="Arial" w:hAnsi="Arial" w:cs="Arial"/>
              </w:rPr>
            </w:pPr>
            <w:r>
              <w:rPr>
                <w:rFonts w:ascii="Arial" w:hAnsi="Arial" w:cs="Arial"/>
              </w:rPr>
              <w:t>$10.00</w:t>
            </w:r>
          </w:p>
        </w:tc>
      </w:tr>
      <w:tr w:rsidR="00BF05A2" w14:paraId="7F64154D" w14:textId="77777777" w:rsidTr="00A84DCC">
        <w:tc>
          <w:tcPr>
            <w:tcW w:w="2337" w:type="dxa"/>
          </w:tcPr>
          <w:p w14:paraId="514C2E90" w14:textId="77777777" w:rsidR="00BF05A2" w:rsidRDefault="00A84DCC" w:rsidP="005A62B3">
            <w:pPr>
              <w:rPr>
                <w:rFonts w:ascii="Arial" w:hAnsi="Arial" w:cs="Arial"/>
              </w:rPr>
            </w:pPr>
            <w:r>
              <w:rPr>
                <w:rFonts w:ascii="Arial" w:hAnsi="Arial" w:cs="Arial"/>
              </w:rPr>
              <w:t>4/3/19</w:t>
            </w:r>
          </w:p>
        </w:tc>
        <w:tc>
          <w:tcPr>
            <w:tcW w:w="1618" w:type="dxa"/>
          </w:tcPr>
          <w:p w14:paraId="72A32EDD" w14:textId="77777777" w:rsidR="00BF05A2" w:rsidRDefault="00A84DCC" w:rsidP="005A62B3">
            <w:pPr>
              <w:rPr>
                <w:rFonts w:ascii="Arial" w:hAnsi="Arial" w:cs="Arial"/>
              </w:rPr>
            </w:pPr>
            <w:r>
              <w:rPr>
                <w:rFonts w:ascii="Arial" w:hAnsi="Arial" w:cs="Arial"/>
              </w:rPr>
              <w:t>ACH 4697</w:t>
            </w:r>
          </w:p>
        </w:tc>
        <w:tc>
          <w:tcPr>
            <w:tcW w:w="3057" w:type="dxa"/>
          </w:tcPr>
          <w:p w14:paraId="7949CB58" w14:textId="77777777" w:rsidR="00BF05A2" w:rsidRDefault="00A84DCC" w:rsidP="005A62B3">
            <w:pPr>
              <w:rPr>
                <w:rFonts w:ascii="Arial" w:hAnsi="Arial" w:cs="Arial"/>
              </w:rPr>
            </w:pPr>
            <w:r>
              <w:rPr>
                <w:rFonts w:ascii="Arial" w:hAnsi="Arial" w:cs="Arial"/>
              </w:rPr>
              <w:t>Cass County Electric</w:t>
            </w:r>
          </w:p>
        </w:tc>
        <w:tc>
          <w:tcPr>
            <w:tcW w:w="2338" w:type="dxa"/>
          </w:tcPr>
          <w:p w14:paraId="1F0AE0F0" w14:textId="77777777" w:rsidR="00BF05A2" w:rsidRDefault="00A84DCC" w:rsidP="005A62B3">
            <w:pPr>
              <w:rPr>
                <w:rFonts w:ascii="Arial" w:hAnsi="Arial" w:cs="Arial"/>
              </w:rPr>
            </w:pPr>
            <w:r>
              <w:rPr>
                <w:rFonts w:ascii="Arial" w:hAnsi="Arial" w:cs="Arial"/>
              </w:rPr>
              <w:t>$196.77</w:t>
            </w:r>
          </w:p>
        </w:tc>
      </w:tr>
      <w:tr w:rsidR="00BF05A2" w14:paraId="5713C91A" w14:textId="77777777" w:rsidTr="00A84DCC">
        <w:tc>
          <w:tcPr>
            <w:tcW w:w="2337" w:type="dxa"/>
          </w:tcPr>
          <w:p w14:paraId="3D921B11" w14:textId="77777777" w:rsidR="00BF05A2" w:rsidRDefault="00A84DCC" w:rsidP="005A62B3">
            <w:pPr>
              <w:rPr>
                <w:rFonts w:ascii="Arial" w:hAnsi="Arial" w:cs="Arial"/>
              </w:rPr>
            </w:pPr>
            <w:r>
              <w:rPr>
                <w:rFonts w:ascii="Arial" w:hAnsi="Arial" w:cs="Arial"/>
              </w:rPr>
              <w:t>4/6/19</w:t>
            </w:r>
          </w:p>
        </w:tc>
        <w:tc>
          <w:tcPr>
            <w:tcW w:w="1618" w:type="dxa"/>
          </w:tcPr>
          <w:p w14:paraId="29252AD4" w14:textId="77777777" w:rsidR="00BF05A2" w:rsidRDefault="00A84DCC" w:rsidP="005A62B3">
            <w:pPr>
              <w:rPr>
                <w:rFonts w:ascii="Arial" w:hAnsi="Arial" w:cs="Arial"/>
              </w:rPr>
            </w:pPr>
            <w:r>
              <w:rPr>
                <w:rFonts w:ascii="Arial" w:hAnsi="Arial" w:cs="Arial"/>
              </w:rPr>
              <w:t>ACH 4685</w:t>
            </w:r>
          </w:p>
        </w:tc>
        <w:tc>
          <w:tcPr>
            <w:tcW w:w="3057" w:type="dxa"/>
          </w:tcPr>
          <w:p w14:paraId="11E8BDB7" w14:textId="77777777" w:rsidR="00BF05A2" w:rsidRDefault="00A84DCC" w:rsidP="005A62B3">
            <w:pPr>
              <w:rPr>
                <w:rFonts w:ascii="Arial" w:hAnsi="Arial" w:cs="Arial"/>
              </w:rPr>
            </w:pPr>
            <w:r>
              <w:rPr>
                <w:rFonts w:ascii="Arial" w:hAnsi="Arial" w:cs="Arial"/>
              </w:rPr>
              <w:t>ND Game &amp; Fish</w:t>
            </w:r>
          </w:p>
        </w:tc>
        <w:tc>
          <w:tcPr>
            <w:tcW w:w="2338" w:type="dxa"/>
          </w:tcPr>
          <w:p w14:paraId="28C2DFE3" w14:textId="77777777" w:rsidR="00BF05A2" w:rsidRDefault="00A84DCC" w:rsidP="005A62B3">
            <w:pPr>
              <w:rPr>
                <w:rFonts w:ascii="Arial" w:hAnsi="Arial" w:cs="Arial"/>
              </w:rPr>
            </w:pPr>
            <w:r>
              <w:rPr>
                <w:rFonts w:ascii="Arial" w:hAnsi="Arial" w:cs="Arial"/>
              </w:rPr>
              <w:t>$23.00</w:t>
            </w:r>
          </w:p>
        </w:tc>
      </w:tr>
      <w:tr w:rsidR="00BF05A2" w14:paraId="2C366770" w14:textId="77777777" w:rsidTr="00A84DCC">
        <w:tc>
          <w:tcPr>
            <w:tcW w:w="2337" w:type="dxa"/>
          </w:tcPr>
          <w:p w14:paraId="2D16C8C8" w14:textId="77777777" w:rsidR="00BF05A2" w:rsidRDefault="00A84DCC" w:rsidP="005A62B3">
            <w:pPr>
              <w:rPr>
                <w:rFonts w:ascii="Arial" w:hAnsi="Arial" w:cs="Arial"/>
              </w:rPr>
            </w:pPr>
            <w:r>
              <w:rPr>
                <w:rFonts w:ascii="Arial" w:hAnsi="Arial" w:cs="Arial"/>
              </w:rPr>
              <w:t>4/6/19</w:t>
            </w:r>
          </w:p>
        </w:tc>
        <w:tc>
          <w:tcPr>
            <w:tcW w:w="1618" w:type="dxa"/>
          </w:tcPr>
          <w:p w14:paraId="5E216E6E" w14:textId="77777777" w:rsidR="00BF05A2" w:rsidRDefault="00A84DCC" w:rsidP="005A62B3">
            <w:pPr>
              <w:rPr>
                <w:rFonts w:ascii="Arial" w:hAnsi="Arial" w:cs="Arial"/>
              </w:rPr>
            </w:pPr>
            <w:r>
              <w:rPr>
                <w:rFonts w:ascii="Arial" w:hAnsi="Arial" w:cs="Arial"/>
              </w:rPr>
              <w:t>ACH 4686</w:t>
            </w:r>
          </w:p>
        </w:tc>
        <w:tc>
          <w:tcPr>
            <w:tcW w:w="3057" w:type="dxa"/>
          </w:tcPr>
          <w:p w14:paraId="439660A1" w14:textId="77777777" w:rsidR="00BF05A2" w:rsidRDefault="00A84DCC" w:rsidP="005A62B3">
            <w:pPr>
              <w:rPr>
                <w:rFonts w:ascii="Arial" w:hAnsi="Arial" w:cs="Arial"/>
              </w:rPr>
            </w:pPr>
            <w:r>
              <w:rPr>
                <w:rFonts w:ascii="Arial" w:hAnsi="Arial" w:cs="Arial"/>
              </w:rPr>
              <w:t>ND Game &amp; Fish</w:t>
            </w:r>
          </w:p>
        </w:tc>
        <w:tc>
          <w:tcPr>
            <w:tcW w:w="2338" w:type="dxa"/>
          </w:tcPr>
          <w:p w14:paraId="7B05E530" w14:textId="77777777" w:rsidR="00BF05A2" w:rsidRDefault="00A84DCC" w:rsidP="005A62B3">
            <w:pPr>
              <w:rPr>
                <w:rFonts w:ascii="Arial" w:hAnsi="Arial" w:cs="Arial"/>
              </w:rPr>
            </w:pPr>
            <w:r>
              <w:rPr>
                <w:rFonts w:ascii="Arial" w:hAnsi="Arial" w:cs="Arial"/>
              </w:rPr>
              <w:t>$16.00</w:t>
            </w:r>
          </w:p>
        </w:tc>
      </w:tr>
      <w:tr w:rsidR="00E9215C" w14:paraId="0BCF4838" w14:textId="77777777" w:rsidTr="00A84DCC">
        <w:tc>
          <w:tcPr>
            <w:tcW w:w="2337" w:type="dxa"/>
          </w:tcPr>
          <w:p w14:paraId="3E2AF70C" w14:textId="77777777" w:rsidR="00E9215C" w:rsidRDefault="00E9215C" w:rsidP="005A62B3">
            <w:pPr>
              <w:rPr>
                <w:rFonts w:ascii="Arial" w:hAnsi="Arial" w:cs="Arial"/>
              </w:rPr>
            </w:pPr>
            <w:r>
              <w:rPr>
                <w:rFonts w:ascii="Arial" w:hAnsi="Arial" w:cs="Arial"/>
              </w:rPr>
              <w:t>Total</w:t>
            </w:r>
          </w:p>
        </w:tc>
        <w:tc>
          <w:tcPr>
            <w:tcW w:w="1618" w:type="dxa"/>
          </w:tcPr>
          <w:p w14:paraId="11546C84" w14:textId="77777777" w:rsidR="00E9215C" w:rsidRDefault="00E9215C" w:rsidP="005A62B3">
            <w:pPr>
              <w:rPr>
                <w:rFonts w:ascii="Arial" w:hAnsi="Arial" w:cs="Arial"/>
              </w:rPr>
            </w:pPr>
          </w:p>
        </w:tc>
        <w:tc>
          <w:tcPr>
            <w:tcW w:w="3057" w:type="dxa"/>
          </w:tcPr>
          <w:p w14:paraId="6ED3BFAB" w14:textId="77777777" w:rsidR="00E9215C" w:rsidRDefault="00E9215C" w:rsidP="005A62B3">
            <w:pPr>
              <w:rPr>
                <w:rFonts w:ascii="Arial" w:hAnsi="Arial" w:cs="Arial"/>
              </w:rPr>
            </w:pPr>
          </w:p>
        </w:tc>
        <w:tc>
          <w:tcPr>
            <w:tcW w:w="2338" w:type="dxa"/>
          </w:tcPr>
          <w:p w14:paraId="4C6CFA68" w14:textId="77777777" w:rsidR="00E9215C" w:rsidRDefault="00E9215C" w:rsidP="005A62B3">
            <w:pPr>
              <w:rPr>
                <w:rFonts w:ascii="Arial" w:hAnsi="Arial" w:cs="Arial"/>
              </w:rPr>
            </w:pPr>
            <w:r>
              <w:rPr>
                <w:rFonts w:ascii="Arial" w:hAnsi="Arial" w:cs="Arial"/>
              </w:rPr>
              <w:t>$4174.28</w:t>
            </w:r>
          </w:p>
        </w:tc>
      </w:tr>
    </w:tbl>
    <w:p w14:paraId="2A12370E" w14:textId="77777777" w:rsidR="008D796C" w:rsidRDefault="008D796C" w:rsidP="005A62B3">
      <w:pPr>
        <w:spacing w:after="0"/>
        <w:rPr>
          <w:rFonts w:ascii="Arial" w:hAnsi="Arial" w:cs="Arial"/>
        </w:rPr>
      </w:pPr>
    </w:p>
    <w:p w14:paraId="17D6DC18" w14:textId="77777777" w:rsidR="00C04CC8" w:rsidRDefault="00306D72" w:rsidP="00C04CC8">
      <w:pPr>
        <w:spacing w:after="0" w:line="276" w:lineRule="auto"/>
        <w:jc w:val="both"/>
        <w:rPr>
          <w:rFonts w:ascii="Arial" w:hAnsi="Arial" w:cs="Arial"/>
          <w:spacing w:val="-4"/>
        </w:rPr>
      </w:pPr>
      <w:r>
        <w:rPr>
          <w:rFonts w:ascii="Arial" w:hAnsi="Arial" w:cs="Arial"/>
          <w:spacing w:val="-4"/>
        </w:rPr>
        <w:t xml:space="preserve">Enderlin Golf Course </w:t>
      </w:r>
      <w:r w:rsidR="006523CE">
        <w:rPr>
          <w:rFonts w:ascii="Arial" w:hAnsi="Arial" w:cs="Arial"/>
          <w:spacing w:val="-4"/>
        </w:rPr>
        <w:t xml:space="preserve">submitted </w:t>
      </w:r>
      <w:r w:rsidR="006523CE" w:rsidRPr="00A84DCC">
        <w:rPr>
          <w:rFonts w:ascii="Arial" w:hAnsi="Arial" w:cs="Arial"/>
          <w:spacing w:val="-4"/>
        </w:rPr>
        <w:t>Beer</w:t>
      </w:r>
      <w:r w:rsidR="00A84DCC" w:rsidRPr="00A84DCC">
        <w:rPr>
          <w:rFonts w:ascii="Arial" w:hAnsi="Arial" w:cs="Arial"/>
          <w:spacing w:val="-4"/>
        </w:rPr>
        <w:t>, Liquor, and Sunday Alcoholic Beverage Licenses, along with the appropriate fee. Bunn moved to approve all three license, seconded by Olerud. Motion carried.</w:t>
      </w:r>
    </w:p>
    <w:p w14:paraId="28C64D8D" w14:textId="77777777" w:rsidR="00C04CC8" w:rsidRDefault="00C04CC8" w:rsidP="00C04CC8">
      <w:pPr>
        <w:spacing w:after="0" w:line="276" w:lineRule="auto"/>
        <w:jc w:val="both"/>
        <w:rPr>
          <w:rFonts w:ascii="Arial" w:hAnsi="Arial" w:cs="Arial"/>
          <w:spacing w:val="-4"/>
        </w:rPr>
      </w:pPr>
    </w:p>
    <w:p w14:paraId="5A99E2FA" w14:textId="77777777" w:rsidR="00C04CC8" w:rsidRDefault="00C04CC8" w:rsidP="00C04CC8">
      <w:pPr>
        <w:spacing w:after="0" w:line="276" w:lineRule="auto"/>
        <w:jc w:val="both"/>
        <w:rPr>
          <w:rFonts w:ascii="Arial" w:hAnsi="Arial" w:cs="Arial"/>
          <w:spacing w:val="-4"/>
        </w:rPr>
      </w:pPr>
      <w:r>
        <w:rPr>
          <w:rFonts w:ascii="Arial" w:hAnsi="Arial" w:cs="Arial"/>
          <w:spacing w:val="-4"/>
        </w:rPr>
        <w:t>A gaming permit for the Cowboy up Ride against Cancer, along with the appropriate fee was submitted. Olerud moved, seconded by Hansen to approve the gaming permit. All aye. Motion carried.</w:t>
      </w:r>
    </w:p>
    <w:p w14:paraId="5CA578F8" w14:textId="77777777" w:rsidR="00C04CC8" w:rsidRPr="00C04CC8" w:rsidRDefault="00C04CC8" w:rsidP="00C04CC8">
      <w:pPr>
        <w:spacing w:after="0" w:line="276" w:lineRule="auto"/>
        <w:jc w:val="both"/>
        <w:rPr>
          <w:rFonts w:ascii="Arial" w:hAnsi="Arial" w:cs="Arial"/>
          <w:spacing w:val="-4"/>
        </w:rPr>
      </w:pPr>
    </w:p>
    <w:p w14:paraId="531EAE5D" w14:textId="77777777" w:rsidR="00C04CC8" w:rsidRDefault="00C04CC8" w:rsidP="00C04CC8">
      <w:pPr>
        <w:spacing w:after="0" w:line="240" w:lineRule="auto"/>
        <w:jc w:val="both"/>
        <w:rPr>
          <w:rFonts w:ascii="Arial" w:hAnsi="Arial" w:cs="Arial"/>
          <w:spacing w:val="-4"/>
        </w:rPr>
      </w:pPr>
      <w:r w:rsidRPr="00C04CC8">
        <w:rPr>
          <w:rFonts w:ascii="Arial" w:hAnsi="Arial" w:cs="Arial"/>
          <w:spacing w:val="-4"/>
        </w:rPr>
        <w:t xml:space="preserve">Gravel, clay and chip bids were discussed. The bids were received from Bear Creek Gravel, Ind., Bernard </w:t>
      </w:r>
      <w:proofErr w:type="spellStart"/>
      <w:r w:rsidRPr="00C04CC8">
        <w:rPr>
          <w:rFonts w:ascii="Arial" w:hAnsi="Arial" w:cs="Arial"/>
          <w:spacing w:val="-4"/>
        </w:rPr>
        <w:t>Mahrer</w:t>
      </w:r>
      <w:proofErr w:type="spellEnd"/>
      <w:r w:rsidRPr="00C04CC8">
        <w:rPr>
          <w:rFonts w:ascii="Arial" w:hAnsi="Arial" w:cs="Arial"/>
          <w:spacing w:val="-4"/>
        </w:rPr>
        <w:t xml:space="preserve"> Construction, Ind., Dick’s Construction, LLC, </w:t>
      </w:r>
      <w:proofErr w:type="spellStart"/>
      <w:r w:rsidRPr="00C04CC8">
        <w:rPr>
          <w:rFonts w:ascii="Arial" w:hAnsi="Arial" w:cs="Arial"/>
          <w:spacing w:val="-4"/>
        </w:rPr>
        <w:t>Lesmeister</w:t>
      </w:r>
      <w:proofErr w:type="spellEnd"/>
      <w:r w:rsidRPr="00C04CC8">
        <w:rPr>
          <w:rFonts w:ascii="Arial" w:hAnsi="Arial" w:cs="Arial"/>
          <w:spacing w:val="-4"/>
        </w:rPr>
        <w:t xml:space="preserve"> Gravel, Inc., Camas Sand and Gravel, and Mark Sand &amp; Gravel Dakota Co. Jody </w:t>
      </w:r>
      <w:proofErr w:type="spellStart"/>
      <w:r w:rsidRPr="00C04CC8">
        <w:rPr>
          <w:rFonts w:ascii="Arial" w:hAnsi="Arial" w:cs="Arial"/>
          <w:spacing w:val="-4"/>
        </w:rPr>
        <w:t>Hoenhause</w:t>
      </w:r>
      <w:proofErr w:type="spellEnd"/>
      <w:r w:rsidRPr="00C04CC8">
        <w:rPr>
          <w:rFonts w:ascii="Arial" w:hAnsi="Arial" w:cs="Arial"/>
          <w:spacing w:val="-4"/>
        </w:rPr>
        <w:t xml:space="preserve"> presented a bid for just hauling. Road &amp; Bridge Supervisor Jeff “Ivan” Hopkins stated the bids were pretty close to the same. He would like to accept all bids. </w:t>
      </w:r>
      <w:r>
        <w:rPr>
          <w:rFonts w:ascii="Arial" w:hAnsi="Arial" w:cs="Arial"/>
          <w:spacing w:val="-4"/>
        </w:rPr>
        <w:t>Bunn</w:t>
      </w:r>
      <w:r w:rsidRPr="00C04CC8">
        <w:rPr>
          <w:rFonts w:ascii="Arial" w:hAnsi="Arial" w:cs="Arial"/>
          <w:spacing w:val="-4"/>
        </w:rPr>
        <w:t xml:space="preserve"> motioned to accept all gravel bids and allowing Jeff “Ivan” Hopkins to use discretion to pick the best deal of the day at the time, seconded by Hansen. Motion carried. </w:t>
      </w:r>
    </w:p>
    <w:p w14:paraId="5B1411AE" w14:textId="77777777" w:rsidR="00C04CC8" w:rsidRDefault="00C04CC8" w:rsidP="00C04CC8">
      <w:pPr>
        <w:spacing w:after="0" w:line="240" w:lineRule="auto"/>
        <w:jc w:val="both"/>
        <w:rPr>
          <w:rFonts w:ascii="Arial" w:hAnsi="Arial" w:cs="Arial"/>
          <w:spacing w:val="-4"/>
        </w:rPr>
      </w:pPr>
    </w:p>
    <w:p w14:paraId="2BF72FA1" w14:textId="77777777" w:rsidR="006C7811" w:rsidRDefault="00C04CC8" w:rsidP="00C04CC8">
      <w:pPr>
        <w:spacing w:after="0" w:line="240" w:lineRule="auto"/>
        <w:jc w:val="both"/>
        <w:rPr>
          <w:rFonts w:ascii="Arial" w:hAnsi="Arial" w:cs="Arial"/>
          <w:spacing w:val="-4"/>
        </w:rPr>
      </w:pPr>
      <w:r>
        <w:rPr>
          <w:rFonts w:ascii="Arial" w:hAnsi="Arial" w:cs="Arial"/>
          <w:spacing w:val="-4"/>
        </w:rPr>
        <w:lastRenderedPageBreak/>
        <w:t xml:space="preserve">Shawn Mayfield with KLJ appeared before the board to go over the bid acceptance for CNOB-CNOC-3722(001) the gravel surfacing, base one liquid stabilized reclamation project on the Qual road. Two bids were </w:t>
      </w:r>
      <w:r w:rsidR="00306D72">
        <w:rPr>
          <w:rFonts w:ascii="Arial" w:hAnsi="Arial" w:cs="Arial"/>
          <w:spacing w:val="-4"/>
        </w:rPr>
        <w:t>received</w:t>
      </w:r>
      <w:r>
        <w:rPr>
          <w:rFonts w:ascii="Arial" w:hAnsi="Arial" w:cs="Arial"/>
          <w:spacing w:val="-4"/>
        </w:rPr>
        <w:t>, one from Central Specialties Inc</w:t>
      </w:r>
      <w:r w:rsidR="006C7811">
        <w:rPr>
          <w:rFonts w:ascii="Arial" w:hAnsi="Arial" w:cs="Arial"/>
          <w:spacing w:val="-4"/>
        </w:rPr>
        <w:t>.</w:t>
      </w:r>
      <w:r>
        <w:rPr>
          <w:rFonts w:ascii="Arial" w:hAnsi="Arial" w:cs="Arial"/>
          <w:spacing w:val="-4"/>
        </w:rPr>
        <w:t xml:space="preserve"> out of Alexandria, MN and one from Mark Sand and Gravel Co out of Fergus Falls, MN.</w:t>
      </w:r>
      <w:r w:rsidR="006C7811">
        <w:rPr>
          <w:rFonts w:ascii="Arial" w:hAnsi="Arial" w:cs="Arial"/>
          <w:spacing w:val="-4"/>
        </w:rPr>
        <w:t xml:space="preserve"> Central Specialties Inc. bid $386,050.50 and Mark Sand &amp; Gravel Co. bid $422,292.50, KLJ estimated the project at $459,482.00. Mayfield said both quotes were good and all numbers checked out. Bunn moved, seconded by Gilbert to accept the bid from Central Specialties for $386,050.50. All aye. Motion carried. Mayfield presented the board with the Notice of Award contract, and the Standard Form of Agreement, to be signed for the Qual Road. </w:t>
      </w:r>
    </w:p>
    <w:p w14:paraId="44EB1126" w14:textId="77777777" w:rsidR="006C7811" w:rsidRDefault="006C7811" w:rsidP="00C04CC8">
      <w:pPr>
        <w:spacing w:after="0" w:line="240" w:lineRule="auto"/>
        <w:jc w:val="both"/>
        <w:rPr>
          <w:rFonts w:ascii="Arial" w:hAnsi="Arial" w:cs="Arial"/>
          <w:spacing w:val="-4"/>
        </w:rPr>
      </w:pPr>
    </w:p>
    <w:p w14:paraId="08FDBA98" w14:textId="77777777" w:rsidR="006C7811" w:rsidRDefault="006C7811" w:rsidP="00C04CC8">
      <w:pPr>
        <w:spacing w:after="0" w:line="240" w:lineRule="auto"/>
        <w:jc w:val="both"/>
        <w:rPr>
          <w:rFonts w:ascii="Arial" w:hAnsi="Arial" w:cs="Arial"/>
          <w:spacing w:val="-4"/>
        </w:rPr>
      </w:pPr>
      <w:r>
        <w:rPr>
          <w:rFonts w:ascii="Arial" w:hAnsi="Arial" w:cs="Arial"/>
          <w:spacing w:val="-4"/>
        </w:rPr>
        <w:t>Mayfield gave a brief over view on Operation Prairie Dog. He stated as of now Ransom county should get about 1.3 million dollars, townships will get about ten percent of that. The money isn’t expected to come in until 2021.</w:t>
      </w:r>
    </w:p>
    <w:p w14:paraId="08EC2041" w14:textId="77777777" w:rsidR="006C7811" w:rsidRDefault="006C7811" w:rsidP="00C04CC8">
      <w:pPr>
        <w:spacing w:after="0" w:line="240" w:lineRule="auto"/>
        <w:jc w:val="both"/>
        <w:rPr>
          <w:rFonts w:ascii="Arial" w:hAnsi="Arial" w:cs="Arial"/>
          <w:spacing w:val="-4"/>
        </w:rPr>
      </w:pPr>
    </w:p>
    <w:p w14:paraId="659E1894" w14:textId="77777777" w:rsidR="006C7811" w:rsidRDefault="006C7811" w:rsidP="00C04CC8">
      <w:pPr>
        <w:spacing w:after="0" w:line="240" w:lineRule="auto"/>
        <w:jc w:val="both"/>
        <w:rPr>
          <w:rFonts w:ascii="Arial" w:hAnsi="Arial" w:cs="Arial"/>
          <w:spacing w:val="-4"/>
        </w:rPr>
      </w:pPr>
      <w:r>
        <w:rPr>
          <w:rFonts w:ascii="Arial" w:hAnsi="Arial" w:cs="Arial"/>
          <w:spacing w:val="-4"/>
        </w:rPr>
        <w:t>Mayfield also presented a reimbursement request for the Fort Ransom road along with the final acceptance letter, and retainage of $15,131.49. Bunn moved, seconded by Olerud to approve the final acceptance and sign the reimbursement request. All aye. Motion carried.</w:t>
      </w:r>
    </w:p>
    <w:p w14:paraId="7D21E417" w14:textId="77777777" w:rsidR="006C7811" w:rsidRDefault="006C7811" w:rsidP="00C04CC8">
      <w:pPr>
        <w:spacing w:after="0" w:line="240" w:lineRule="auto"/>
        <w:jc w:val="both"/>
        <w:rPr>
          <w:rFonts w:ascii="Arial" w:hAnsi="Arial" w:cs="Arial"/>
          <w:spacing w:val="-4"/>
        </w:rPr>
      </w:pPr>
    </w:p>
    <w:p w14:paraId="18385000" w14:textId="77777777" w:rsidR="001F13FA" w:rsidRDefault="001F13FA" w:rsidP="00C04CC8">
      <w:pPr>
        <w:spacing w:after="0" w:line="240" w:lineRule="auto"/>
        <w:jc w:val="both"/>
        <w:rPr>
          <w:rFonts w:ascii="Arial" w:hAnsi="Arial" w:cs="Arial"/>
          <w:spacing w:val="-4"/>
        </w:rPr>
      </w:pPr>
      <w:r>
        <w:rPr>
          <w:rFonts w:ascii="Arial" w:hAnsi="Arial" w:cs="Arial"/>
          <w:spacing w:val="-4"/>
        </w:rPr>
        <w:t>A final review and acceptance letter was also given for the west parking lot of the courthouse project, along with retainage of $14,622.99 Gilbert moved, seconded by Hansen, to approve and pay the $14,622.99 out of equipment and improvement fund. All aye. Motion carried.</w:t>
      </w:r>
    </w:p>
    <w:p w14:paraId="4361DD67" w14:textId="77777777" w:rsidR="001F13FA" w:rsidRDefault="001F13FA" w:rsidP="00C04CC8">
      <w:pPr>
        <w:spacing w:after="0" w:line="240" w:lineRule="auto"/>
        <w:jc w:val="both"/>
        <w:rPr>
          <w:rFonts w:ascii="Arial" w:hAnsi="Arial" w:cs="Arial"/>
          <w:spacing w:val="-4"/>
        </w:rPr>
      </w:pPr>
    </w:p>
    <w:p w14:paraId="1C77843F" w14:textId="77777777" w:rsidR="001F13FA" w:rsidRDefault="001F13FA" w:rsidP="00C04CC8">
      <w:pPr>
        <w:spacing w:after="0" w:line="240" w:lineRule="auto"/>
        <w:jc w:val="both"/>
        <w:rPr>
          <w:rFonts w:ascii="Arial" w:hAnsi="Arial" w:cs="Arial"/>
          <w:spacing w:val="-4"/>
        </w:rPr>
      </w:pPr>
      <w:r>
        <w:rPr>
          <w:rFonts w:ascii="Arial" w:hAnsi="Arial" w:cs="Arial"/>
          <w:spacing w:val="-4"/>
        </w:rPr>
        <w:t>Rick Taylor was present to discuss the Sheldon road, Mayfield informed Taylor and the board that the Sheldon road was designed the same as HWY 46.  HWY 46 does not require any restrictions in the spring. The Sheldon road was designed to hand</w:t>
      </w:r>
      <w:r w:rsidR="00306D72">
        <w:rPr>
          <w:rFonts w:ascii="Arial" w:hAnsi="Arial" w:cs="Arial"/>
          <w:spacing w:val="-4"/>
        </w:rPr>
        <w:t>le</w:t>
      </w:r>
      <w:r>
        <w:rPr>
          <w:rFonts w:ascii="Arial" w:hAnsi="Arial" w:cs="Arial"/>
          <w:spacing w:val="-4"/>
        </w:rPr>
        <w:t xml:space="preserve"> an average of 60 trucks per day without restrictions, on the newly constructed four miles. Bunn moved, to have the four miles of the Sheldon road off of HWY 46 unrestricted, seconded by Olerud. Discussion followed. Steve Dick chairman called for a roll call vote: Hansen – no, Gilbert – yes, Bunn – yes, Olerud – yes, Dick – yes. Motion carried.</w:t>
      </w:r>
    </w:p>
    <w:p w14:paraId="301937D5" w14:textId="77777777" w:rsidR="001F13FA" w:rsidRDefault="001F13FA" w:rsidP="00C04CC8">
      <w:pPr>
        <w:spacing w:after="0" w:line="240" w:lineRule="auto"/>
        <w:jc w:val="both"/>
        <w:rPr>
          <w:rFonts w:ascii="Arial" w:hAnsi="Arial" w:cs="Arial"/>
          <w:spacing w:val="-4"/>
        </w:rPr>
      </w:pPr>
    </w:p>
    <w:p w14:paraId="527FC324" w14:textId="77777777" w:rsidR="001F13FA" w:rsidRDefault="001F13FA" w:rsidP="00C04CC8">
      <w:pPr>
        <w:spacing w:after="0" w:line="240" w:lineRule="auto"/>
        <w:jc w:val="both"/>
        <w:rPr>
          <w:rFonts w:ascii="Arial" w:hAnsi="Arial" w:cs="Arial"/>
          <w:spacing w:val="-4"/>
        </w:rPr>
      </w:pPr>
      <w:r>
        <w:rPr>
          <w:rFonts w:ascii="Arial" w:hAnsi="Arial" w:cs="Arial"/>
          <w:spacing w:val="-4"/>
        </w:rPr>
        <w:t xml:space="preserve">No one from </w:t>
      </w:r>
      <w:proofErr w:type="spellStart"/>
      <w:r>
        <w:rPr>
          <w:rFonts w:ascii="Arial" w:hAnsi="Arial" w:cs="Arial"/>
          <w:spacing w:val="-4"/>
        </w:rPr>
        <w:t>Aliceton</w:t>
      </w:r>
      <w:proofErr w:type="spellEnd"/>
      <w:r>
        <w:rPr>
          <w:rFonts w:ascii="Arial" w:hAnsi="Arial" w:cs="Arial"/>
          <w:spacing w:val="-4"/>
        </w:rPr>
        <w:t xml:space="preserve"> Township showed up to discuss the Todd Larson culvert. However, Mayfield informed the board that when they did the hydraulic study it was only done at the site of Todd Larson’s culvert not up or down stream. He stated they could do another study up and down stream if the board would like, however nothing requires the county to do that. </w:t>
      </w:r>
    </w:p>
    <w:p w14:paraId="0A6E10FA" w14:textId="77777777" w:rsidR="001F13FA" w:rsidRDefault="001F13FA" w:rsidP="00C04CC8">
      <w:pPr>
        <w:spacing w:after="0" w:line="240" w:lineRule="auto"/>
        <w:jc w:val="both"/>
        <w:rPr>
          <w:rFonts w:ascii="Arial" w:hAnsi="Arial" w:cs="Arial"/>
          <w:spacing w:val="-4"/>
        </w:rPr>
      </w:pPr>
    </w:p>
    <w:p w14:paraId="3B8DF294" w14:textId="77777777" w:rsidR="001F13FA" w:rsidRDefault="001F13FA" w:rsidP="00C04CC8">
      <w:pPr>
        <w:spacing w:after="0" w:line="240" w:lineRule="auto"/>
        <w:jc w:val="both"/>
        <w:rPr>
          <w:rFonts w:ascii="Arial" w:hAnsi="Arial" w:cs="Arial"/>
          <w:spacing w:val="-4"/>
        </w:rPr>
      </w:pPr>
      <w:r>
        <w:rPr>
          <w:rFonts w:ascii="Arial" w:hAnsi="Arial" w:cs="Arial"/>
          <w:spacing w:val="-4"/>
        </w:rPr>
        <w:t xml:space="preserve">Kristie Reinke and Calli Jacobson with the tax </w:t>
      </w:r>
      <w:r w:rsidR="005C0CB4">
        <w:rPr>
          <w:rFonts w:ascii="Arial" w:hAnsi="Arial" w:cs="Arial"/>
          <w:spacing w:val="-4"/>
        </w:rPr>
        <w:t>director’s</w:t>
      </w:r>
      <w:r>
        <w:rPr>
          <w:rFonts w:ascii="Arial" w:hAnsi="Arial" w:cs="Arial"/>
          <w:spacing w:val="-4"/>
        </w:rPr>
        <w:t xml:space="preserve"> office</w:t>
      </w:r>
      <w:r w:rsidR="005C0CB4">
        <w:rPr>
          <w:rFonts w:ascii="Arial" w:hAnsi="Arial" w:cs="Arial"/>
          <w:spacing w:val="-4"/>
        </w:rPr>
        <w:t>,</w:t>
      </w:r>
      <w:r>
        <w:rPr>
          <w:rFonts w:ascii="Arial" w:hAnsi="Arial" w:cs="Arial"/>
          <w:spacing w:val="-4"/>
        </w:rPr>
        <w:t xml:space="preserve"> appeared before the board. Reinke informed the board that Jacobson has accepted a job elsewhere due to pay and benefits. Jacobson passed around a copy of her pay stub</w:t>
      </w:r>
      <w:r w:rsidR="005C0CB4">
        <w:rPr>
          <w:rFonts w:ascii="Arial" w:hAnsi="Arial" w:cs="Arial"/>
          <w:spacing w:val="-4"/>
        </w:rPr>
        <w:t>,</w:t>
      </w:r>
      <w:r>
        <w:rPr>
          <w:rFonts w:ascii="Arial" w:hAnsi="Arial" w:cs="Arial"/>
          <w:spacing w:val="-4"/>
        </w:rPr>
        <w:t xml:space="preserve"> and showed the commissioners after taxes and benefits how little she takes home. Jacobson explained that the new job she has taken has a much higher starting wage</w:t>
      </w:r>
      <w:r w:rsidR="005C0CB4">
        <w:rPr>
          <w:rFonts w:ascii="Arial" w:hAnsi="Arial" w:cs="Arial"/>
          <w:spacing w:val="-4"/>
        </w:rPr>
        <w:t>,</w:t>
      </w:r>
      <w:r>
        <w:rPr>
          <w:rFonts w:ascii="Arial" w:hAnsi="Arial" w:cs="Arial"/>
          <w:spacing w:val="-4"/>
        </w:rPr>
        <w:t xml:space="preserve"> and the benefits are better</w:t>
      </w:r>
      <w:r w:rsidR="005C0CB4">
        <w:rPr>
          <w:rFonts w:ascii="Arial" w:hAnsi="Arial" w:cs="Arial"/>
          <w:spacing w:val="-4"/>
        </w:rPr>
        <w:t>. With the new company benefits</w:t>
      </w:r>
      <w:r>
        <w:rPr>
          <w:rFonts w:ascii="Arial" w:hAnsi="Arial" w:cs="Arial"/>
          <w:spacing w:val="-4"/>
        </w:rPr>
        <w:t xml:space="preserve"> will only cost her one third of what the counties currently cost. </w:t>
      </w:r>
      <w:r w:rsidR="005C0CB4">
        <w:rPr>
          <w:rFonts w:ascii="Arial" w:hAnsi="Arial" w:cs="Arial"/>
          <w:spacing w:val="-4"/>
        </w:rPr>
        <w:t xml:space="preserve">Reinke asked the board to take this in to consideration when budget is discussed. Reinke is going to advertise the position in the paper and a few other online locations. She will keep the board posted on the number of qualified candidates she gets. </w:t>
      </w:r>
    </w:p>
    <w:p w14:paraId="4F9FF49A" w14:textId="77777777" w:rsidR="005C0CB4" w:rsidRDefault="005C0CB4" w:rsidP="00C04CC8">
      <w:pPr>
        <w:spacing w:after="0" w:line="240" w:lineRule="auto"/>
        <w:jc w:val="both"/>
        <w:rPr>
          <w:rFonts w:ascii="Arial" w:hAnsi="Arial" w:cs="Arial"/>
          <w:spacing w:val="-4"/>
        </w:rPr>
      </w:pPr>
    </w:p>
    <w:p w14:paraId="467793CF" w14:textId="77777777" w:rsidR="005C0CB4" w:rsidRDefault="005C0CB4" w:rsidP="00C04CC8">
      <w:pPr>
        <w:spacing w:after="0" w:line="240" w:lineRule="auto"/>
        <w:jc w:val="both"/>
        <w:rPr>
          <w:rFonts w:ascii="Arial" w:hAnsi="Arial" w:cs="Arial"/>
          <w:spacing w:val="-4"/>
        </w:rPr>
      </w:pPr>
      <w:r>
        <w:rPr>
          <w:rFonts w:ascii="Arial" w:hAnsi="Arial" w:cs="Arial"/>
          <w:spacing w:val="-4"/>
        </w:rPr>
        <w:t>Lance Gulleson and John Guzman with Farmers Union Insurance appeared before the board to present a dental quote and ask permission to quote health insurance. Discussion was had. Gilbert moved, seconded by Hansen to give Farmers Union the info they needed to give the county a quote.  All aye. Motion carried.</w:t>
      </w:r>
    </w:p>
    <w:p w14:paraId="746E3A32" w14:textId="77777777" w:rsidR="005C0CB4" w:rsidRDefault="005C0CB4" w:rsidP="00C04CC8">
      <w:pPr>
        <w:spacing w:after="0" w:line="240" w:lineRule="auto"/>
        <w:jc w:val="both"/>
        <w:rPr>
          <w:rFonts w:ascii="Arial" w:hAnsi="Arial" w:cs="Arial"/>
          <w:spacing w:val="-4"/>
        </w:rPr>
      </w:pPr>
    </w:p>
    <w:p w14:paraId="43BB93BD" w14:textId="77777777" w:rsidR="005C0CB4" w:rsidRDefault="005C0CB4" w:rsidP="00C04CC8">
      <w:pPr>
        <w:spacing w:after="0" w:line="240" w:lineRule="auto"/>
        <w:jc w:val="both"/>
        <w:rPr>
          <w:rFonts w:ascii="Arial" w:hAnsi="Arial" w:cs="Arial"/>
          <w:spacing w:val="-4"/>
        </w:rPr>
      </w:pPr>
      <w:r>
        <w:rPr>
          <w:rFonts w:ascii="Arial" w:hAnsi="Arial" w:cs="Arial"/>
          <w:spacing w:val="-4"/>
        </w:rPr>
        <w:t xml:space="preserve">Kirsten Gilbert emergency manager appeared before the board to give a flood update. She said the weather service has backed off on their flood predictions. As of right now Enderlin, Sheldon, Lisbon, and Fort Ransom do not want any sandbags. Gilbert asked for permission to cancel the sandbagging scheduled for the end of the week at the old county shop. All commissioners were in agreeance that </w:t>
      </w:r>
      <w:r>
        <w:rPr>
          <w:rFonts w:ascii="Arial" w:hAnsi="Arial" w:cs="Arial"/>
          <w:spacing w:val="-4"/>
        </w:rPr>
        <w:lastRenderedPageBreak/>
        <w:t>at the time, there was no reason to fill sand bags. Benneweis mentioned there are some township roads that are flooded and will make it more difficult for emergency responders to get to them if they need to. However, as a whole the county was looking pretty good for water levels this year.</w:t>
      </w:r>
    </w:p>
    <w:p w14:paraId="0E1F9201" w14:textId="77777777" w:rsidR="005C0CB4" w:rsidRDefault="005C0CB4" w:rsidP="00C04CC8">
      <w:pPr>
        <w:spacing w:after="0" w:line="240" w:lineRule="auto"/>
        <w:jc w:val="both"/>
        <w:rPr>
          <w:rFonts w:ascii="Arial" w:hAnsi="Arial" w:cs="Arial"/>
          <w:spacing w:val="-4"/>
        </w:rPr>
      </w:pPr>
    </w:p>
    <w:p w14:paraId="6C30E9C2" w14:textId="77777777" w:rsidR="005C0CB4" w:rsidRPr="00B55713" w:rsidRDefault="005C0CB4" w:rsidP="005C0CB4">
      <w:pPr>
        <w:rPr>
          <w:rFonts w:ascii="Arial" w:hAnsi="Arial" w:cs="Arial"/>
        </w:rPr>
      </w:pPr>
      <w:r w:rsidRPr="00B55713">
        <w:rPr>
          <w:rFonts w:ascii="Arial" w:hAnsi="Arial" w:cs="Arial"/>
        </w:rPr>
        <w:t>Being nothing further to come before the board, Chairman Dick adjourned the meeting at 11:35 a.m.</w:t>
      </w:r>
    </w:p>
    <w:p w14:paraId="2B849690" w14:textId="77777777" w:rsidR="005C0CB4" w:rsidRPr="00B55713" w:rsidRDefault="005C0CB4" w:rsidP="005C0CB4">
      <w:pPr>
        <w:rPr>
          <w:rFonts w:ascii="Arial" w:hAnsi="Arial" w:cs="Arial"/>
        </w:rPr>
      </w:pPr>
    </w:p>
    <w:p w14:paraId="1890D91F" w14:textId="77777777" w:rsidR="005C0CB4" w:rsidRPr="00B55713" w:rsidRDefault="005C0CB4" w:rsidP="005C0CB4">
      <w:pPr>
        <w:rPr>
          <w:rFonts w:ascii="Arial" w:hAnsi="Arial" w:cs="Arial"/>
        </w:rPr>
      </w:pPr>
    </w:p>
    <w:p w14:paraId="07E646B1" w14:textId="77777777" w:rsidR="005C0CB4" w:rsidRPr="00B55713" w:rsidRDefault="005C0CB4" w:rsidP="005C0CB4">
      <w:pPr>
        <w:spacing w:after="0" w:line="240" w:lineRule="auto"/>
        <w:rPr>
          <w:rFonts w:ascii="Arial" w:hAnsi="Arial" w:cs="Arial"/>
        </w:rPr>
      </w:pPr>
      <w:r w:rsidRPr="00B55713">
        <w:rPr>
          <w:rFonts w:ascii="Arial" w:hAnsi="Arial" w:cs="Arial"/>
        </w:rPr>
        <w:t xml:space="preserve"> ___________________________________              </w:t>
      </w:r>
      <w:r w:rsidRPr="00B55713">
        <w:rPr>
          <w:rFonts w:ascii="Arial" w:hAnsi="Arial" w:cs="Arial"/>
          <w:u w:val="single"/>
        </w:rPr>
        <w:t xml:space="preserve">    </w:t>
      </w:r>
      <w:r w:rsidRPr="00B55713">
        <w:rPr>
          <w:rFonts w:ascii="Arial" w:hAnsi="Arial" w:cs="Arial"/>
        </w:rPr>
        <w:t xml:space="preserve">_______________________________      </w:t>
      </w:r>
    </w:p>
    <w:p w14:paraId="2832B245" w14:textId="77777777" w:rsidR="005C0CB4" w:rsidRPr="00B55713" w:rsidRDefault="005C0CB4" w:rsidP="005C0CB4">
      <w:pPr>
        <w:spacing w:after="0" w:line="240" w:lineRule="auto"/>
        <w:rPr>
          <w:rFonts w:ascii="Arial" w:hAnsi="Arial" w:cs="Arial"/>
        </w:rPr>
      </w:pPr>
      <w:r w:rsidRPr="00B55713">
        <w:rPr>
          <w:rFonts w:ascii="Arial" w:hAnsi="Arial" w:cs="Arial"/>
        </w:rPr>
        <w:t>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t>Steve Dick, Chairman</w:t>
      </w:r>
    </w:p>
    <w:p w14:paraId="3BEDBCDC" w14:textId="77777777" w:rsidR="005C0CB4" w:rsidRPr="00B55713" w:rsidRDefault="005C0CB4" w:rsidP="005C0CB4">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t>Ransom County Commission</w:t>
      </w:r>
    </w:p>
    <w:p w14:paraId="2A731BD0" w14:textId="77777777" w:rsidR="005C0CB4" w:rsidRPr="002F3083" w:rsidRDefault="005C0CB4" w:rsidP="005C0CB4">
      <w:pPr>
        <w:rPr>
          <w:sz w:val="24"/>
          <w:szCs w:val="24"/>
        </w:rPr>
      </w:pPr>
    </w:p>
    <w:p w14:paraId="1CFED6E0" w14:textId="77777777" w:rsidR="005C0CB4" w:rsidRDefault="005C0CB4" w:rsidP="00C04CC8">
      <w:pPr>
        <w:spacing w:after="0" w:line="240" w:lineRule="auto"/>
        <w:jc w:val="both"/>
        <w:rPr>
          <w:rFonts w:ascii="Arial" w:hAnsi="Arial" w:cs="Arial"/>
          <w:spacing w:val="-4"/>
        </w:rPr>
      </w:pPr>
    </w:p>
    <w:p w14:paraId="778620D2" w14:textId="77777777" w:rsidR="006C7811" w:rsidRPr="00C04CC8" w:rsidRDefault="006C7811" w:rsidP="00C04CC8">
      <w:pPr>
        <w:spacing w:after="0" w:line="240" w:lineRule="auto"/>
        <w:jc w:val="both"/>
        <w:rPr>
          <w:rFonts w:ascii="Arial" w:hAnsi="Arial" w:cs="Arial"/>
          <w:spacing w:val="-4"/>
        </w:rPr>
      </w:pPr>
    </w:p>
    <w:sectPr w:rsidR="006C7811" w:rsidRPr="00C04CC8" w:rsidSect="00902EE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7F"/>
    <w:rsid w:val="001F13FA"/>
    <w:rsid w:val="00306D72"/>
    <w:rsid w:val="0031537F"/>
    <w:rsid w:val="005A62B3"/>
    <w:rsid w:val="005C0CB4"/>
    <w:rsid w:val="006523CE"/>
    <w:rsid w:val="006C7811"/>
    <w:rsid w:val="008D796C"/>
    <w:rsid w:val="00902EEB"/>
    <w:rsid w:val="009B2D36"/>
    <w:rsid w:val="00A40274"/>
    <w:rsid w:val="00A84DCC"/>
    <w:rsid w:val="00B55713"/>
    <w:rsid w:val="00B60FCF"/>
    <w:rsid w:val="00B971B5"/>
    <w:rsid w:val="00BD340F"/>
    <w:rsid w:val="00BF05A2"/>
    <w:rsid w:val="00C04CC8"/>
    <w:rsid w:val="00CD0881"/>
    <w:rsid w:val="00CE7E7C"/>
    <w:rsid w:val="00E9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3074"/>
  <w15:chartTrackingRefBased/>
  <w15:docId w15:val="{B23B66AC-A088-4C57-8147-2776670A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6</cp:revision>
  <cp:lastPrinted>2021-10-15T13:35:00Z</cp:lastPrinted>
  <dcterms:created xsi:type="dcterms:W3CDTF">2019-04-11T15:01:00Z</dcterms:created>
  <dcterms:modified xsi:type="dcterms:W3CDTF">2021-10-15T13:37:00Z</dcterms:modified>
</cp:coreProperties>
</file>