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734" w14:textId="77777777" w:rsidR="008A191A" w:rsidRDefault="00893173" w:rsidP="006E4545">
      <w:pPr>
        <w:spacing w:after="0"/>
        <w:rPr>
          <w:rFonts w:ascii="Arial Black" w:hAnsi="Arial Black"/>
        </w:rPr>
      </w:pPr>
      <w:r>
        <w:rPr>
          <w:rFonts w:ascii="Arial Black" w:hAnsi="Arial Black"/>
        </w:rPr>
        <w:t>RANSOM COUNTY BOARD OF COMMISSIONERS</w:t>
      </w:r>
    </w:p>
    <w:p w14:paraId="198E427A" w14:textId="77777777" w:rsidR="00893173" w:rsidRDefault="006E4545" w:rsidP="006E4545">
      <w:pPr>
        <w:spacing w:after="0"/>
        <w:rPr>
          <w:rFonts w:ascii="Arial" w:hAnsi="Arial" w:cs="Arial"/>
        </w:rPr>
      </w:pPr>
      <w:r>
        <w:rPr>
          <w:rFonts w:ascii="Arial" w:hAnsi="Arial" w:cs="Arial"/>
        </w:rPr>
        <w:t>Regular Meeting – November 17</w:t>
      </w:r>
      <w:r w:rsidR="00893173">
        <w:rPr>
          <w:rFonts w:ascii="Arial" w:hAnsi="Arial" w:cs="Arial"/>
        </w:rPr>
        <w:t>, 2020</w:t>
      </w:r>
    </w:p>
    <w:p w14:paraId="0198F8B9" w14:textId="77777777" w:rsidR="00893173" w:rsidRDefault="00893173">
      <w:pPr>
        <w:rPr>
          <w:rFonts w:ascii="Arial" w:hAnsi="Arial" w:cs="Arial"/>
        </w:rPr>
      </w:pPr>
    </w:p>
    <w:p w14:paraId="648A7FBC" w14:textId="77777777" w:rsidR="00893173" w:rsidRDefault="00893173">
      <w:pPr>
        <w:rPr>
          <w:rFonts w:ascii="Arial" w:hAnsi="Arial" w:cs="Arial"/>
        </w:rPr>
      </w:pPr>
      <w:r>
        <w:rPr>
          <w:rFonts w:ascii="Arial" w:hAnsi="Arial" w:cs="Arial"/>
        </w:rPr>
        <w:t>The meeting was called to order at 9:00 a.m. by Chairman Neil Olerud. The Pledge of Allegiance was recited. Members present: Connie Gilbert, George Bunn, Steve Dick, Norm Hansen, and Neil Olerud. Also present was Greg Schwab.</w:t>
      </w:r>
    </w:p>
    <w:p w14:paraId="305347C9" w14:textId="77777777" w:rsidR="00893173" w:rsidRDefault="00893173">
      <w:pPr>
        <w:rPr>
          <w:rFonts w:ascii="Arial" w:hAnsi="Arial" w:cs="Arial"/>
        </w:rPr>
      </w:pPr>
      <w:r>
        <w:rPr>
          <w:rFonts w:ascii="Arial" w:hAnsi="Arial" w:cs="Arial"/>
        </w:rPr>
        <w:t xml:space="preserve">The agenda was reviewed. Hansen moved, seconded by Bunn, to approve the agenda. All yes. Motion carried. </w:t>
      </w:r>
    </w:p>
    <w:p w14:paraId="05F5ABF6" w14:textId="77777777" w:rsidR="00893173" w:rsidRDefault="00893173">
      <w:pPr>
        <w:rPr>
          <w:rFonts w:ascii="Arial" w:hAnsi="Arial" w:cs="Arial"/>
        </w:rPr>
      </w:pPr>
      <w:r>
        <w:rPr>
          <w:rFonts w:ascii="Arial" w:hAnsi="Arial" w:cs="Arial"/>
        </w:rPr>
        <w:t>Minutes from the previous commission meeting on November 5, 2020 were considered. Gilbert moved, seconded by Dick to approve the minutes with corrections. All yes. Motion carried.</w:t>
      </w:r>
    </w:p>
    <w:p w14:paraId="3CD2A9D9" w14:textId="77777777" w:rsidR="00893173" w:rsidRDefault="00893173">
      <w:pPr>
        <w:rPr>
          <w:rFonts w:ascii="Arial" w:hAnsi="Arial" w:cs="Arial"/>
        </w:rPr>
      </w:pPr>
      <w:r>
        <w:rPr>
          <w:rFonts w:ascii="Arial" w:hAnsi="Arial" w:cs="Arial"/>
        </w:rPr>
        <w:t>Bills and payroll were then reviewed.  Hansen moved, seconded by Gilbert to approve bills and payroll with some changes. All yes. Motion carried.</w:t>
      </w:r>
    </w:p>
    <w:p w14:paraId="78CACD7C" w14:textId="77777777" w:rsidR="00893173" w:rsidRDefault="00893173">
      <w:pPr>
        <w:rPr>
          <w:rFonts w:ascii="Arial" w:hAnsi="Arial" w:cs="Arial"/>
        </w:rPr>
      </w:pPr>
      <w:r>
        <w:rPr>
          <w:rFonts w:ascii="Arial" w:hAnsi="Arial" w:cs="Arial"/>
        </w:rPr>
        <w:t xml:space="preserve">Suzanne Anderson appeared before the board to discuss the new kiosk NDDOT would like to install in the courthouse. Bunn moved, seconded by Hansen, to have the kiosk </w:t>
      </w:r>
      <w:r w:rsidR="006E4545">
        <w:rPr>
          <w:rFonts w:ascii="Arial" w:hAnsi="Arial" w:cs="Arial"/>
        </w:rPr>
        <w:t>installed, if it can be removed if board is not happy with it.</w:t>
      </w:r>
      <w:r w:rsidR="009C2F32">
        <w:rPr>
          <w:rFonts w:ascii="Arial" w:hAnsi="Arial" w:cs="Arial"/>
        </w:rPr>
        <w:t xml:space="preserve"> All yes. Motion carried. Anderson informed the board it should be installed some time in December 2020.</w:t>
      </w:r>
    </w:p>
    <w:p w14:paraId="1739FE38" w14:textId="77777777" w:rsidR="009C2F32" w:rsidRDefault="009C2F32" w:rsidP="009C2F32">
      <w:pPr>
        <w:rPr>
          <w:rFonts w:ascii="Arial" w:hAnsi="Arial" w:cs="Arial"/>
        </w:rPr>
      </w:pPr>
      <w:r>
        <w:rPr>
          <w:rFonts w:ascii="Arial" w:hAnsi="Arial" w:cs="Arial"/>
        </w:rPr>
        <w:t xml:space="preserve">The meeting was recessed so the auditor could conduct the delinquent tax sale. </w:t>
      </w:r>
    </w:p>
    <w:p w14:paraId="26DA5AAD" w14:textId="77777777" w:rsidR="009C2F32" w:rsidRDefault="009C2F32" w:rsidP="009C2F32">
      <w:pPr>
        <w:rPr>
          <w:rFonts w:ascii="Arial" w:hAnsi="Arial" w:cs="Arial"/>
        </w:rPr>
      </w:pPr>
      <w:r>
        <w:rPr>
          <w:rFonts w:ascii="Arial" w:hAnsi="Arial" w:cs="Arial"/>
        </w:rPr>
        <w:t>The meeting was brought back to order at 10:15 a.m.</w:t>
      </w:r>
    </w:p>
    <w:p w14:paraId="21D55865" w14:textId="77777777" w:rsidR="009C2F32" w:rsidRDefault="009C2F32">
      <w:pPr>
        <w:rPr>
          <w:rFonts w:ascii="Arial" w:hAnsi="Arial" w:cs="Arial"/>
        </w:rPr>
      </w:pPr>
      <w:r>
        <w:rPr>
          <w:rFonts w:ascii="Arial" w:hAnsi="Arial" w:cs="Arial"/>
        </w:rPr>
        <w:t>No one appeared for the delinquent tax sale. Gilbert moved, seconded by Hansen</w:t>
      </w:r>
      <w:r w:rsidR="001500AA">
        <w:rPr>
          <w:rFonts w:ascii="Arial" w:hAnsi="Arial" w:cs="Arial"/>
        </w:rPr>
        <w:t>,</w:t>
      </w:r>
      <w:r>
        <w:rPr>
          <w:rFonts w:ascii="Arial" w:hAnsi="Arial" w:cs="Arial"/>
        </w:rPr>
        <w:t xml:space="preserve"> to sell each parcel</w:t>
      </w:r>
      <w:r w:rsidR="006E4545">
        <w:rPr>
          <w:rFonts w:ascii="Arial" w:hAnsi="Arial" w:cs="Arial"/>
        </w:rPr>
        <w:t xml:space="preserve"> requested</w:t>
      </w:r>
      <w:r>
        <w:rPr>
          <w:rFonts w:ascii="Arial" w:hAnsi="Arial" w:cs="Arial"/>
        </w:rPr>
        <w:t xml:space="preserve"> to the </w:t>
      </w:r>
      <w:r w:rsidR="001500AA">
        <w:rPr>
          <w:rFonts w:ascii="Arial" w:hAnsi="Arial" w:cs="Arial"/>
        </w:rPr>
        <w:t>cities or township for the specials plus five dollars, and the twenty dollar recording fee. Hansen, Gilbert, Olerud, and Bunn were in favor. Dick opposed. Motion carried.</w:t>
      </w:r>
    </w:p>
    <w:p w14:paraId="10ACE15A" w14:textId="77777777" w:rsidR="001500AA" w:rsidRDefault="00BA3981">
      <w:pPr>
        <w:rPr>
          <w:rFonts w:ascii="Arial" w:hAnsi="Arial" w:cs="Arial"/>
        </w:rPr>
      </w:pPr>
      <w:r>
        <w:rPr>
          <w:rFonts w:ascii="Arial" w:hAnsi="Arial" w:cs="Arial"/>
        </w:rPr>
        <w:t>Nicole Gentzkow let the board know t</w:t>
      </w:r>
      <w:r w:rsidR="006E4545">
        <w:rPr>
          <w:rFonts w:ascii="Arial" w:hAnsi="Arial" w:cs="Arial"/>
        </w:rPr>
        <w:t>he county has</w:t>
      </w:r>
      <w:r>
        <w:rPr>
          <w:rFonts w:ascii="Arial" w:hAnsi="Arial" w:cs="Arial"/>
        </w:rPr>
        <w:t xml:space="preserve"> three transactions on ND Unclaimed property tax website. Gentzkow asked for permission to be named as the person allowed to collect on behalf of the county. Hansen moved, seconded by Bunn to appoint Nicole Gentzkow authorized person to collect on behalf of Ransom County. All yes. Motion carried. </w:t>
      </w:r>
    </w:p>
    <w:p w14:paraId="534DF82F" w14:textId="77777777" w:rsidR="00BA3981" w:rsidRDefault="00BA3981">
      <w:pPr>
        <w:rPr>
          <w:rFonts w:ascii="Arial" w:hAnsi="Arial" w:cs="Arial"/>
        </w:rPr>
      </w:pPr>
      <w:r>
        <w:rPr>
          <w:rFonts w:ascii="Arial" w:hAnsi="Arial" w:cs="Arial"/>
        </w:rPr>
        <w:t xml:space="preserve">Joey Reinke – Veteran Service Officer, appeared before the board to ask permission </w:t>
      </w:r>
      <w:r w:rsidR="003D132F">
        <w:rPr>
          <w:rFonts w:ascii="Arial" w:hAnsi="Arial" w:cs="Arial"/>
        </w:rPr>
        <w:t xml:space="preserve">if all other efforts failed to drive a veteran to the Fargo VA for a surgery. Reinke has spoken to Lyle Bopp and Bill Anderson Sargent County Commissioners and they didn’t have a problem with it. The board all agreed they were fine with Reinke doing whatever he felt necessary to help this veteran. </w:t>
      </w:r>
    </w:p>
    <w:p w14:paraId="71370FA5" w14:textId="77777777" w:rsidR="003D132F" w:rsidRDefault="003D132F">
      <w:pPr>
        <w:rPr>
          <w:rFonts w:ascii="Arial" w:hAnsi="Arial" w:cs="Arial"/>
        </w:rPr>
      </w:pPr>
      <w:r>
        <w:rPr>
          <w:rFonts w:ascii="Arial" w:hAnsi="Arial" w:cs="Arial"/>
        </w:rPr>
        <w:t xml:space="preserve">Scott Smyth appeared before the board to let them know he has spoken to Fallon Kelly and got the deeds needed for the Corps of Engineers to continue working on the Sheldon Bridge study. Smyth also let the board know </w:t>
      </w:r>
      <w:r w:rsidR="00B42FFA">
        <w:rPr>
          <w:rFonts w:ascii="Arial" w:hAnsi="Arial" w:cs="Arial"/>
        </w:rPr>
        <w:t xml:space="preserve">he is working with the ND DOT on a design contract for the seal coat projects the county would like to do. County HWY 58 going to Walt </w:t>
      </w:r>
      <w:proofErr w:type="spellStart"/>
      <w:r w:rsidR="00B42FFA">
        <w:rPr>
          <w:rFonts w:ascii="Arial" w:hAnsi="Arial" w:cs="Arial"/>
        </w:rPr>
        <w:t>Hjelle</w:t>
      </w:r>
      <w:proofErr w:type="spellEnd"/>
      <w:r w:rsidR="00B42FFA">
        <w:rPr>
          <w:rFonts w:ascii="Arial" w:hAnsi="Arial" w:cs="Arial"/>
        </w:rPr>
        <w:t xml:space="preserve"> Parkway could possibly be a CMC route, combining that with the other seal coating projects would ensure the best price. Olerud moved, seconded by Gilbert to go ahead and include going through Fort Ransom to the Walt </w:t>
      </w:r>
      <w:proofErr w:type="spellStart"/>
      <w:r w:rsidR="00B42FFA">
        <w:rPr>
          <w:rFonts w:ascii="Arial" w:hAnsi="Arial" w:cs="Arial"/>
        </w:rPr>
        <w:t>Hjelle</w:t>
      </w:r>
      <w:proofErr w:type="spellEnd"/>
      <w:r w:rsidR="00B42FFA">
        <w:rPr>
          <w:rFonts w:ascii="Arial" w:hAnsi="Arial" w:cs="Arial"/>
        </w:rPr>
        <w:t xml:space="preserve"> Parkway to get the best price. Olerud, Hansen, Gilbert, and Bunn were in favor. Dick opposed. Motion carried. </w:t>
      </w:r>
    </w:p>
    <w:p w14:paraId="68600E59" w14:textId="77777777" w:rsidR="00B42FFA" w:rsidRDefault="00B42FFA">
      <w:pPr>
        <w:rPr>
          <w:rFonts w:ascii="Arial" w:hAnsi="Arial" w:cs="Arial"/>
        </w:rPr>
      </w:pPr>
      <w:r>
        <w:rPr>
          <w:rFonts w:ascii="Arial" w:hAnsi="Arial" w:cs="Arial"/>
        </w:rPr>
        <w:t xml:space="preserve">Ron Carlson appeared before the board along with multiple residents who live back along the Fox Farm Bridge. The residents are concerned with the safety of the bridge. They asked Rick </w:t>
      </w:r>
      <w:proofErr w:type="spellStart"/>
      <w:r>
        <w:rPr>
          <w:rFonts w:ascii="Arial" w:hAnsi="Arial" w:cs="Arial"/>
        </w:rPr>
        <w:t>Lenarz</w:t>
      </w:r>
      <w:proofErr w:type="spellEnd"/>
      <w:r>
        <w:rPr>
          <w:rFonts w:ascii="Arial" w:hAnsi="Arial" w:cs="Arial"/>
        </w:rPr>
        <w:t xml:space="preserve"> with True North Steel to come present to the board options and prices of fixing or replacing the Fox Farm Bridge. </w:t>
      </w:r>
      <w:proofErr w:type="spellStart"/>
      <w:r>
        <w:rPr>
          <w:rFonts w:ascii="Arial" w:hAnsi="Arial" w:cs="Arial"/>
        </w:rPr>
        <w:t>Lenarz</w:t>
      </w:r>
      <w:proofErr w:type="spellEnd"/>
      <w:r>
        <w:rPr>
          <w:rFonts w:ascii="Arial" w:hAnsi="Arial" w:cs="Arial"/>
        </w:rPr>
        <w:t xml:space="preserve"> presented a few different bridge options to the board. Discussion was had. </w:t>
      </w:r>
    </w:p>
    <w:p w14:paraId="48134B44" w14:textId="77777777" w:rsidR="00B42FFA" w:rsidRDefault="00B42FFA" w:rsidP="00B42FFA">
      <w:pPr>
        <w:rPr>
          <w:rFonts w:ascii="Arial" w:hAnsi="Arial" w:cs="Arial"/>
          <w:sz w:val="24"/>
          <w:szCs w:val="24"/>
        </w:rPr>
      </w:pPr>
      <w:r>
        <w:rPr>
          <w:rFonts w:ascii="Arial" w:hAnsi="Arial" w:cs="Arial"/>
          <w:sz w:val="24"/>
          <w:szCs w:val="24"/>
        </w:rPr>
        <w:t>Being nothing further to come before the board, Chairman Olerud adjourned the meeting at 12:10 p.m.</w:t>
      </w:r>
    </w:p>
    <w:p w14:paraId="273B4EDD" w14:textId="77777777" w:rsidR="00B42FFA" w:rsidRDefault="00B42FFA" w:rsidP="00B42FFA">
      <w:pPr>
        <w:pStyle w:val="NoSpacing"/>
        <w:rPr>
          <w:rFonts w:ascii="Arial" w:hAnsi="Arial" w:cs="Arial"/>
          <w:sz w:val="24"/>
          <w:szCs w:val="24"/>
        </w:rPr>
      </w:pPr>
    </w:p>
    <w:p w14:paraId="294D41FD" w14:textId="77777777" w:rsidR="00B42FFA" w:rsidRDefault="00B42FFA" w:rsidP="00B42FFA">
      <w:pPr>
        <w:pStyle w:val="NoSpacing"/>
        <w:rPr>
          <w:rFonts w:ascii="Arial" w:hAnsi="Arial" w:cs="Arial"/>
          <w:sz w:val="24"/>
          <w:szCs w:val="24"/>
        </w:rPr>
      </w:pPr>
      <w:r>
        <w:rPr>
          <w:rFonts w:ascii="Arial" w:hAnsi="Arial" w:cs="Arial"/>
          <w:sz w:val="24"/>
          <w:szCs w:val="24"/>
        </w:rPr>
        <w:t>____________________________               ___________________________</w:t>
      </w:r>
    </w:p>
    <w:p w14:paraId="13E94840" w14:textId="77777777" w:rsidR="00B42FFA" w:rsidRDefault="00B42FFA" w:rsidP="00B42FFA">
      <w:pPr>
        <w:pStyle w:val="NoSpacing"/>
        <w:rPr>
          <w:rFonts w:ascii="Arial" w:hAnsi="Arial" w:cs="Arial"/>
          <w:sz w:val="24"/>
          <w:szCs w:val="24"/>
        </w:rPr>
      </w:pPr>
      <w:r>
        <w:rPr>
          <w:rFonts w:ascii="Arial" w:hAnsi="Arial" w:cs="Arial"/>
          <w:sz w:val="24"/>
          <w:szCs w:val="24"/>
        </w:rPr>
        <w:t>Nicole Gentzkow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Neil Olerud, Chairman</w:t>
      </w:r>
    </w:p>
    <w:p w14:paraId="778581B5" w14:textId="77777777" w:rsidR="00B42FFA" w:rsidRDefault="00B42FFA" w:rsidP="00B42FFA">
      <w:pPr>
        <w:pStyle w:val="NoSpacing"/>
        <w:rPr>
          <w:rFonts w:ascii="Arial" w:hAnsi="Arial" w:cs="Arial"/>
          <w:sz w:val="24"/>
          <w:szCs w:val="24"/>
        </w:rPr>
      </w:pPr>
      <w:r>
        <w:rPr>
          <w:rFonts w:ascii="Arial" w:hAnsi="Arial" w:cs="Arial"/>
          <w:sz w:val="24"/>
          <w:szCs w:val="24"/>
        </w:rPr>
        <w:t>Ransom County Auditor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Ransom County Commission</w:t>
      </w:r>
    </w:p>
    <w:p w14:paraId="57CE0160" w14:textId="77777777" w:rsidR="00B42FFA" w:rsidRDefault="00B42FFA" w:rsidP="00B42FFA">
      <w:pPr>
        <w:spacing w:after="0"/>
        <w:rPr>
          <w:rFonts w:ascii="Arial" w:hAnsi="Arial" w:cs="Arial"/>
        </w:rPr>
      </w:pPr>
    </w:p>
    <w:p w14:paraId="1517AD33" w14:textId="77777777" w:rsidR="00B42FFA" w:rsidRDefault="00B42FFA" w:rsidP="00B42FFA">
      <w:pPr>
        <w:rPr>
          <w:rFonts w:ascii="Arial" w:hAnsi="Arial" w:cs="Arial"/>
          <w:sz w:val="24"/>
          <w:szCs w:val="24"/>
        </w:rPr>
      </w:pPr>
    </w:p>
    <w:p w14:paraId="485C3187" w14:textId="77777777" w:rsidR="00B42FFA" w:rsidRDefault="00B42FFA" w:rsidP="00B42FFA">
      <w:pPr>
        <w:rPr>
          <w:rFonts w:ascii="Arial" w:hAnsi="Arial" w:cs="Arial"/>
        </w:rPr>
      </w:pPr>
    </w:p>
    <w:p w14:paraId="13E4E422" w14:textId="77777777" w:rsidR="00B42FFA" w:rsidRDefault="00B42FFA" w:rsidP="00B42FFA">
      <w:pPr>
        <w:rPr>
          <w:rFonts w:ascii="Arial" w:hAnsi="Arial" w:cs="Arial"/>
        </w:rPr>
      </w:pPr>
    </w:p>
    <w:p w14:paraId="4F10A8E5" w14:textId="77777777" w:rsidR="00B42FFA" w:rsidRPr="00893173" w:rsidRDefault="00B42FFA">
      <w:pPr>
        <w:rPr>
          <w:rFonts w:ascii="Arial" w:hAnsi="Arial" w:cs="Arial"/>
        </w:rPr>
      </w:pPr>
    </w:p>
    <w:sectPr w:rsidR="00B42FFA" w:rsidRPr="00893173" w:rsidSect="003F3AC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3"/>
    <w:rsid w:val="001500AA"/>
    <w:rsid w:val="003D132F"/>
    <w:rsid w:val="003F3AC1"/>
    <w:rsid w:val="006E4545"/>
    <w:rsid w:val="00893173"/>
    <w:rsid w:val="009B2D36"/>
    <w:rsid w:val="009C2F32"/>
    <w:rsid w:val="00A40274"/>
    <w:rsid w:val="00B42FFA"/>
    <w:rsid w:val="00B60FCF"/>
    <w:rsid w:val="00BA3981"/>
    <w:rsid w:val="00C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9B19"/>
  <w15:chartTrackingRefBased/>
  <w15:docId w15:val="{E1608D5A-607E-4D11-8FEB-F32A8132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361930">
      <w:bodyDiv w:val="1"/>
      <w:marLeft w:val="0"/>
      <w:marRight w:val="0"/>
      <w:marTop w:val="0"/>
      <w:marBottom w:val="0"/>
      <w:divBdr>
        <w:top w:val="none" w:sz="0" w:space="0" w:color="auto"/>
        <w:left w:val="none" w:sz="0" w:space="0" w:color="auto"/>
        <w:bottom w:val="none" w:sz="0" w:space="0" w:color="auto"/>
        <w:right w:val="none" w:sz="0" w:space="0" w:color="auto"/>
      </w:divBdr>
    </w:div>
    <w:div w:id="17103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3</cp:revision>
  <cp:lastPrinted>2021-10-22T17:43:00Z</cp:lastPrinted>
  <dcterms:created xsi:type="dcterms:W3CDTF">2020-11-30T20:55:00Z</dcterms:created>
  <dcterms:modified xsi:type="dcterms:W3CDTF">2021-10-22T17:44:00Z</dcterms:modified>
</cp:coreProperties>
</file>