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045A" w14:textId="403B727A" w:rsidR="00297A37" w:rsidRDefault="00F833D9" w:rsidP="00F833D9">
      <w:pPr>
        <w:spacing w:after="0"/>
        <w:rPr>
          <w:rFonts w:ascii="Arial Black" w:hAnsi="Arial Black"/>
        </w:rPr>
      </w:pPr>
      <w:r>
        <w:rPr>
          <w:rFonts w:ascii="Arial Black" w:hAnsi="Arial Black"/>
        </w:rPr>
        <w:t>RANSOM COUNTY BOARD OF COMMISSIONERS</w:t>
      </w:r>
    </w:p>
    <w:p w14:paraId="43A37CA6" w14:textId="0B8C4C00" w:rsidR="00F833D9" w:rsidRDefault="00F833D9" w:rsidP="00F833D9">
      <w:pPr>
        <w:spacing w:after="0"/>
        <w:rPr>
          <w:rFonts w:ascii="Arial" w:hAnsi="Arial" w:cs="Arial"/>
        </w:rPr>
      </w:pPr>
      <w:r>
        <w:rPr>
          <w:rFonts w:ascii="Arial" w:hAnsi="Arial" w:cs="Arial"/>
        </w:rPr>
        <w:t>Budget Meeting – October 7, 2021 at 1:00 p.m.</w:t>
      </w:r>
    </w:p>
    <w:p w14:paraId="69D48780" w14:textId="195F1B82" w:rsidR="00F833D9" w:rsidRDefault="00F833D9" w:rsidP="00F833D9">
      <w:pPr>
        <w:spacing w:after="0"/>
        <w:rPr>
          <w:rFonts w:ascii="Arial" w:hAnsi="Arial" w:cs="Arial"/>
        </w:rPr>
      </w:pPr>
    </w:p>
    <w:p w14:paraId="70AF142E" w14:textId="6729807F" w:rsidR="00F833D9" w:rsidRDefault="00F833D9" w:rsidP="00F833D9">
      <w:pPr>
        <w:spacing w:after="0"/>
        <w:rPr>
          <w:rFonts w:ascii="Arial" w:hAnsi="Arial" w:cs="Arial"/>
        </w:rPr>
      </w:pPr>
      <w:r>
        <w:rPr>
          <w:rFonts w:ascii="Arial" w:hAnsi="Arial" w:cs="Arial"/>
        </w:rPr>
        <w:t xml:space="preserve">The meeting was called to order by Chairman Joe Mathern. Members present: Connie Gilbert, Norm Hansen, Greg Schwab, Neil Olerud, and Joe Mathern. </w:t>
      </w:r>
    </w:p>
    <w:p w14:paraId="3E3384F8" w14:textId="5980E919" w:rsidR="00F833D9" w:rsidRDefault="00F833D9" w:rsidP="00F833D9">
      <w:pPr>
        <w:spacing w:after="0"/>
        <w:rPr>
          <w:rFonts w:ascii="Arial" w:hAnsi="Arial" w:cs="Arial"/>
        </w:rPr>
      </w:pPr>
    </w:p>
    <w:p w14:paraId="417B371A" w14:textId="3F8B919B" w:rsidR="00F833D9" w:rsidRDefault="00F833D9" w:rsidP="00F833D9">
      <w:pPr>
        <w:spacing w:after="0"/>
        <w:rPr>
          <w:rFonts w:ascii="Arial" w:hAnsi="Arial" w:cs="Arial"/>
        </w:rPr>
      </w:pPr>
      <w:r>
        <w:rPr>
          <w:rFonts w:ascii="Arial" w:hAnsi="Arial" w:cs="Arial"/>
        </w:rPr>
        <w:t>Salaries were discussed. Connie Gilbert argued she didn’t agree with Kirsten Gilberts wage.</w:t>
      </w:r>
      <w:r w:rsidR="00044FB1">
        <w:rPr>
          <w:rFonts w:ascii="Arial" w:hAnsi="Arial" w:cs="Arial"/>
        </w:rPr>
        <w:t xml:space="preserve">  </w:t>
      </w:r>
      <w:r>
        <w:rPr>
          <w:rFonts w:ascii="Arial" w:hAnsi="Arial" w:cs="Arial"/>
        </w:rPr>
        <w:t xml:space="preserve"> A call was placed to Tanya Wieler from Dakota Dynamics who explained how </w:t>
      </w:r>
      <w:r w:rsidR="00044FB1">
        <w:rPr>
          <w:rFonts w:ascii="Arial" w:hAnsi="Arial" w:cs="Arial"/>
        </w:rPr>
        <w:t xml:space="preserve">Kirsten </w:t>
      </w:r>
      <w:r>
        <w:rPr>
          <w:rFonts w:ascii="Arial" w:hAnsi="Arial" w:cs="Arial"/>
        </w:rPr>
        <w:t xml:space="preserve">Gilberts pay was determined. Wieler stated just because you have multiple roles under one job position, doesn’t necessarily mean you should get more money. Connie Gilbert would still like to see Kirsten Gilbert get an addition $5000 for highway secretary and $5000 for </w:t>
      </w:r>
      <w:proofErr w:type="spellStart"/>
      <w:r>
        <w:rPr>
          <w:rFonts w:ascii="Arial" w:hAnsi="Arial" w:cs="Arial"/>
        </w:rPr>
        <w:t>Fema</w:t>
      </w:r>
      <w:proofErr w:type="spellEnd"/>
      <w:r>
        <w:rPr>
          <w:rFonts w:ascii="Arial" w:hAnsi="Arial" w:cs="Arial"/>
        </w:rPr>
        <w:t xml:space="preserve"> Applicant Agent</w:t>
      </w:r>
      <w:r w:rsidR="008B079A">
        <w:rPr>
          <w:rFonts w:ascii="Arial" w:hAnsi="Arial" w:cs="Arial"/>
        </w:rPr>
        <w:t>, as had been motioned in the past.</w:t>
      </w:r>
      <w:r w:rsidR="00044FB1">
        <w:rPr>
          <w:rFonts w:ascii="Arial" w:hAnsi="Arial" w:cs="Arial"/>
        </w:rPr>
        <w:t xml:space="preserve"> Connie Gilbert stated she doesn’t think other employees with extra duties are being treated the same as Kirsten Gilbert. </w:t>
      </w:r>
      <w:r>
        <w:rPr>
          <w:rFonts w:ascii="Arial" w:hAnsi="Arial" w:cs="Arial"/>
        </w:rPr>
        <w:t xml:space="preserve"> Olerud moved to stick with the pay study as it was printed, Schwab seconded the motion. A roll call vote was done. Gilbert – no, Mathern – yes, Schwab – yes, Hansen – no, and Olerud – yes. Motion passed.</w:t>
      </w:r>
    </w:p>
    <w:p w14:paraId="0FED961E" w14:textId="28A4AE94" w:rsidR="00F833D9" w:rsidRDefault="00F833D9" w:rsidP="00F833D9">
      <w:pPr>
        <w:spacing w:after="0"/>
        <w:rPr>
          <w:rFonts w:ascii="Arial" w:hAnsi="Arial" w:cs="Arial"/>
        </w:rPr>
      </w:pPr>
    </w:p>
    <w:p w14:paraId="50CA27A6" w14:textId="01332E79" w:rsidR="00F833D9" w:rsidRDefault="00F833D9" w:rsidP="00F833D9">
      <w:pPr>
        <w:spacing w:after="0"/>
        <w:rPr>
          <w:rFonts w:ascii="Arial" w:hAnsi="Arial" w:cs="Arial"/>
        </w:rPr>
      </w:pPr>
      <w:r>
        <w:rPr>
          <w:rFonts w:ascii="Arial" w:hAnsi="Arial" w:cs="Arial"/>
        </w:rPr>
        <w:t>Olerud moved to approve the final budget levying 78.58 mills, seconded by Schwab. A roll call vote was done. Schwab – yes, Hansen – no, Olerud – yes, Gilbert – no, Mathern – yes.</w:t>
      </w:r>
      <w:r w:rsidR="003F60F8">
        <w:rPr>
          <w:rFonts w:ascii="Arial" w:hAnsi="Arial" w:cs="Arial"/>
        </w:rPr>
        <w:t xml:space="preserve"> Motion passed.</w:t>
      </w:r>
      <w:r>
        <w:rPr>
          <w:rFonts w:ascii="Arial" w:hAnsi="Arial" w:cs="Arial"/>
        </w:rPr>
        <w:t xml:space="preserve"> </w:t>
      </w:r>
      <w:r w:rsidR="003F60F8">
        <w:rPr>
          <w:rFonts w:ascii="Arial" w:hAnsi="Arial" w:cs="Arial"/>
        </w:rPr>
        <w:t>Hansen wanted it noted he is not in favor of the wages on the final budget.</w:t>
      </w:r>
    </w:p>
    <w:p w14:paraId="238A7674" w14:textId="11EF1736" w:rsidR="003F60F8" w:rsidRDefault="003F60F8" w:rsidP="00F833D9">
      <w:pPr>
        <w:spacing w:after="0"/>
        <w:rPr>
          <w:rFonts w:ascii="Arial" w:hAnsi="Arial" w:cs="Arial"/>
        </w:rPr>
      </w:pPr>
    </w:p>
    <w:p w14:paraId="01DF7821" w14:textId="00114A0D" w:rsidR="003F60F8" w:rsidRPr="00B55713" w:rsidRDefault="003F60F8" w:rsidP="003F60F8">
      <w:pPr>
        <w:rPr>
          <w:rFonts w:ascii="Arial" w:hAnsi="Arial" w:cs="Arial"/>
        </w:rPr>
      </w:pPr>
      <w:r w:rsidRPr="00B55713">
        <w:rPr>
          <w:rFonts w:ascii="Arial" w:hAnsi="Arial" w:cs="Arial"/>
        </w:rPr>
        <w:t xml:space="preserve">Being nothing further to come before the board, Chairman </w:t>
      </w:r>
      <w:r>
        <w:rPr>
          <w:rFonts w:ascii="Arial" w:hAnsi="Arial" w:cs="Arial"/>
        </w:rPr>
        <w:t>Mathern</w:t>
      </w:r>
      <w:r w:rsidRPr="00B55713">
        <w:rPr>
          <w:rFonts w:ascii="Arial" w:hAnsi="Arial" w:cs="Arial"/>
        </w:rPr>
        <w:t xml:space="preserve"> adjourned the meeting at </w:t>
      </w:r>
      <w:r>
        <w:rPr>
          <w:rFonts w:ascii="Arial" w:hAnsi="Arial" w:cs="Arial"/>
        </w:rPr>
        <w:t>3:05 p</w:t>
      </w:r>
      <w:r w:rsidRPr="00B55713">
        <w:rPr>
          <w:rFonts w:ascii="Arial" w:hAnsi="Arial" w:cs="Arial"/>
        </w:rPr>
        <w:t>.m.</w:t>
      </w:r>
    </w:p>
    <w:p w14:paraId="75103DE9" w14:textId="77777777" w:rsidR="003F60F8" w:rsidRPr="00B55713" w:rsidRDefault="003F60F8" w:rsidP="003F60F8">
      <w:pPr>
        <w:rPr>
          <w:rFonts w:ascii="Arial" w:hAnsi="Arial" w:cs="Arial"/>
        </w:rPr>
      </w:pPr>
    </w:p>
    <w:p w14:paraId="0B240F22" w14:textId="77777777" w:rsidR="003F60F8" w:rsidRPr="00B55713" w:rsidRDefault="003F60F8" w:rsidP="003F60F8">
      <w:pPr>
        <w:rPr>
          <w:rFonts w:ascii="Arial" w:hAnsi="Arial" w:cs="Arial"/>
        </w:rPr>
      </w:pPr>
    </w:p>
    <w:p w14:paraId="01653CBC" w14:textId="77777777" w:rsidR="003F60F8" w:rsidRPr="00B55713" w:rsidRDefault="003F60F8" w:rsidP="003F60F8">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14:paraId="23D7A050" w14:textId="1898244F" w:rsidR="003F60F8" w:rsidRPr="00B55713" w:rsidRDefault="003F60F8" w:rsidP="003F60F8">
      <w:pPr>
        <w:spacing w:after="0" w:line="240" w:lineRule="auto"/>
        <w:rPr>
          <w:rFonts w:ascii="Arial" w:hAnsi="Arial" w:cs="Arial"/>
        </w:rPr>
      </w:pPr>
      <w:r>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Joe Mathern</w:t>
      </w:r>
      <w:r w:rsidRPr="00B55713">
        <w:rPr>
          <w:rFonts w:ascii="Arial" w:hAnsi="Arial" w:cs="Arial"/>
        </w:rPr>
        <w:t>, Chairman</w:t>
      </w:r>
    </w:p>
    <w:p w14:paraId="222DD064" w14:textId="33335CD1" w:rsidR="003F60F8" w:rsidRPr="00B55713" w:rsidRDefault="003F60F8" w:rsidP="003F60F8">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Ransom County Commission</w:t>
      </w:r>
    </w:p>
    <w:p w14:paraId="1C5A3425" w14:textId="77777777" w:rsidR="003F60F8" w:rsidRPr="00F833D9" w:rsidRDefault="003F60F8" w:rsidP="00F833D9">
      <w:pPr>
        <w:spacing w:after="0"/>
        <w:rPr>
          <w:rFonts w:ascii="Arial" w:hAnsi="Arial" w:cs="Arial"/>
        </w:rPr>
      </w:pPr>
    </w:p>
    <w:sectPr w:rsidR="003F60F8" w:rsidRPr="00F8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D9"/>
    <w:rsid w:val="00044FB1"/>
    <w:rsid w:val="00297A37"/>
    <w:rsid w:val="003F60F8"/>
    <w:rsid w:val="008B079A"/>
    <w:rsid w:val="00F8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FA9C"/>
  <w15:chartTrackingRefBased/>
  <w15:docId w15:val="{F5B228A0-FE88-4589-AB98-325CC65B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dcterms:created xsi:type="dcterms:W3CDTF">2021-10-19T03:23:00Z</dcterms:created>
  <dcterms:modified xsi:type="dcterms:W3CDTF">2021-10-20T17:14:00Z</dcterms:modified>
</cp:coreProperties>
</file>